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4A" w:rsidRPr="00E92A4A" w:rsidRDefault="00E92A4A" w:rsidP="00E92A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D65048" w:rsidRPr="00D65048" w:rsidRDefault="00D65048" w:rsidP="00D6504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6504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Областное государственное бюджетное  </w:t>
      </w:r>
    </w:p>
    <w:p w:rsidR="00D65048" w:rsidRPr="00D65048" w:rsidRDefault="00D65048" w:rsidP="00D6504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6504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профессиональное образовательное учреждение </w:t>
      </w:r>
    </w:p>
    <w:p w:rsidR="00D65048" w:rsidRPr="00D65048" w:rsidRDefault="00D65048" w:rsidP="00D6504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6504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«Усть-Ордынский медицинский колледж им. </w:t>
      </w:r>
      <w:proofErr w:type="spellStart"/>
      <w:r w:rsidRPr="00D6504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Шобогорова</w:t>
      </w:r>
      <w:proofErr w:type="spellEnd"/>
      <w:r w:rsidRPr="00D6504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М.Ш.»  </w:t>
      </w:r>
    </w:p>
    <w:p w:rsidR="00D65048" w:rsidRPr="00D65048" w:rsidRDefault="00D65048" w:rsidP="00D6504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6504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(ОГБПОУ   «УМК им. </w:t>
      </w:r>
      <w:proofErr w:type="spellStart"/>
      <w:r w:rsidRPr="00D6504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Шобогорова</w:t>
      </w:r>
      <w:proofErr w:type="spellEnd"/>
      <w:r w:rsidRPr="00D6504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М.Ш.»)</w:t>
      </w:r>
    </w:p>
    <w:p w:rsidR="00D65048" w:rsidRPr="00D65048" w:rsidRDefault="00D65048" w:rsidP="00D65048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bookmarkStart w:id="0" w:name="_GoBack"/>
      <w:bookmarkEnd w:id="0"/>
      <w:r w:rsidRPr="00D6504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                              </w:t>
      </w:r>
    </w:p>
    <w:p w:rsidR="00D65048" w:rsidRPr="00D65048" w:rsidRDefault="00D65048" w:rsidP="00D65048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65048" w:rsidRPr="00D65048" w:rsidRDefault="00D65048" w:rsidP="00D65048">
      <w:pPr>
        <w:spacing w:after="0" w:line="259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6504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«Утверждаю»</w:t>
      </w:r>
    </w:p>
    <w:p w:rsidR="00D65048" w:rsidRPr="00D65048" w:rsidRDefault="004D203B" w:rsidP="00D65048">
      <w:pPr>
        <w:spacing w:after="0" w:line="259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Директор </w:t>
      </w:r>
      <w:r w:rsidR="00D65048" w:rsidRPr="00D6504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ОГБПОУ «УМК</w:t>
      </w:r>
    </w:p>
    <w:p w:rsidR="00D65048" w:rsidRPr="00D65048" w:rsidRDefault="00D65048" w:rsidP="00D65048">
      <w:pPr>
        <w:spacing w:after="0" w:line="259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6504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им. </w:t>
      </w:r>
      <w:proofErr w:type="spellStart"/>
      <w:r w:rsidRPr="00D6504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Шобогорова</w:t>
      </w:r>
      <w:proofErr w:type="spellEnd"/>
      <w:r w:rsidRPr="00D6504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М.Ш.»</w:t>
      </w:r>
    </w:p>
    <w:p w:rsidR="00D65048" w:rsidRPr="00D65048" w:rsidRDefault="00D65048" w:rsidP="00D65048">
      <w:pPr>
        <w:spacing w:after="0" w:line="259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6504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___________________</w:t>
      </w:r>
      <w:proofErr w:type="spellStart"/>
      <w:r w:rsidRPr="00D6504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Хичибеева</w:t>
      </w:r>
      <w:proofErr w:type="spellEnd"/>
      <w:r w:rsidRPr="00D6504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А.И.</w:t>
      </w:r>
    </w:p>
    <w:p w:rsidR="00D65048" w:rsidRPr="00D65048" w:rsidRDefault="00D65048" w:rsidP="00D65048">
      <w:pPr>
        <w:spacing w:after="0" w:line="259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6504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«____» ____________ 201___г.</w:t>
      </w:r>
    </w:p>
    <w:p w:rsidR="00D65048" w:rsidRPr="00D65048" w:rsidRDefault="00D65048" w:rsidP="00D65048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65048" w:rsidRPr="00D65048" w:rsidRDefault="00D65048" w:rsidP="00D65048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65048" w:rsidRPr="00D65048" w:rsidRDefault="00D65048" w:rsidP="00D65048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D6504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ФОНД ОЦЕНОЧНЫХ СРЕДСТВ</w:t>
      </w:r>
    </w:p>
    <w:p w:rsidR="00D65048" w:rsidRPr="00D65048" w:rsidRDefault="00D65048" w:rsidP="00D65048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ПО ПРОФЕССИОНАЛЬНОМУ МОДУЛЮ 04</w:t>
      </w:r>
      <w:r w:rsidRPr="00D6504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D65048" w:rsidRPr="00D65048" w:rsidRDefault="00D65048" w:rsidP="00D65048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ПРОФИЛАКТИЧЕСКАЯ ДЕЯТЕЛЬНОСТЬ</w:t>
      </w:r>
    </w:p>
    <w:p w:rsidR="00D65048" w:rsidRPr="00D65048" w:rsidRDefault="00D65048" w:rsidP="00D65048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D6504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_______________________________________________________</w:t>
      </w:r>
    </w:p>
    <w:p w:rsidR="00D65048" w:rsidRPr="00D65048" w:rsidRDefault="00D65048" w:rsidP="00D65048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6504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код и наименование</w:t>
      </w:r>
    </w:p>
    <w:p w:rsidR="00D65048" w:rsidRPr="00D65048" w:rsidRDefault="00D65048" w:rsidP="00D65048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6504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основной профессиональной образовательной программы среднего профессионального образования – программа подготовки специалистов среднего звена по специальности</w:t>
      </w:r>
    </w:p>
    <w:p w:rsidR="00D65048" w:rsidRPr="00D65048" w:rsidRDefault="00D65048" w:rsidP="00D65048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D6504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31.02.01 Лечебное дело</w:t>
      </w:r>
    </w:p>
    <w:p w:rsidR="00D65048" w:rsidRPr="00D65048" w:rsidRDefault="00D65048" w:rsidP="00D65048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D6504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________________________</w:t>
      </w:r>
    </w:p>
    <w:p w:rsidR="00D65048" w:rsidRPr="00D65048" w:rsidRDefault="00D65048" w:rsidP="00D65048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6504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код и наименование</w:t>
      </w:r>
    </w:p>
    <w:p w:rsidR="00D65048" w:rsidRPr="00D65048" w:rsidRDefault="00D65048" w:rsidP="00D65048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6504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(углубленная подготовка)</w:t>
      </w:r>
    </w:p>
    <w:p w:rsidR="00D65048" w:rsidRPr="00D65048" w:rsidRDefault="00D65048" w:rsidP="00D65048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65048" w:rsidRPr="00D65048" w:rsidRDefault="00D65048" w:rsidP="00D65048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65048" w:rsidRPr="00D65048" w:rsidRDefault="00D65048" w:rsidP="00D65048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65048" w:rsidRPr="00D65048" w:rsidRDefault="00D65048" w:rsidP="00D65048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65048" w:rsidRPr="00D65048" w:rsidRDefault="00D65048" w:rsidP="00D65048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65048" w:rsidRPr="00D65048" w:rsidRDefault="00D65048" w:rsidP="00D65048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6504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Усть-Ордынский 2017</w:t>
      </w:r>
    </w:p>
    <w:p w:rsidR="00D65048" w:rsidRPr="00D65048" w:rsidRDefault="00D65048" w:rsidP="00D65048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65048" w:rsidRPr="00D65048" w:rsidRDefault="00D65048" w:rsidP="00D65048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65048" w:rsidRPr="00D65048" w:rsidRDefault="00D65048" w:rsidP="00D65048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65048" w:rsidRPr="00D65048" w:rsidRDefault="00D65048" w:rsidP="00D65048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65048" w:rsidRPr="00D65048" w:rsidRDefault="00D65048" w:rsidP="00D65048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65048" w:rsidRPr="00D65048" w:rsidRDefault="00D65048" w:rsidP="00D65048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65048" w:rsidRPr="00D65048" w:rsidRDefault="00D65048" w:rsidP="00D65048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65048" w:rsidRPr="00D65048" w:rsidRDefault="00D65048" w:rsidP="00D65048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E92A4A" w:rsidRPr="00E92A4A" w:rsidRDefault="00E92A4A" w:rsidP="00E92A4A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4A40DA" w:rsidRPr="00E92A4A" w:rsidRDefault="004A40DA" w:rsidP="004A40D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Разработчик</w:t>
      </w:r>
      <w:r w:rsidRPr="00E92A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Кузнецова А.А., преподаватель ОГБПОУ УМК </w:t>
      </w:r>
      <w:proofErr w:type="spellStart"/>
      <w:r w:rsidRPr="00E92A4A">
        <w:rPr>
          <w:rFonts w:ascii="Times New Roman" w:eastAsia="Calibri" w:hAnsi="Times New Roman" w:cs="Times New Roman"/>
          <w:sz w:val="28"/>
          <w:szCs w:val="28"/>
          <w:lang w:eastAsia="en-US"/>
        </w:rPr>
        <w:t>им</w:t>
      </w:r>
      <w:proofErr w:type="gramStart"/>
      <w:r w:rsidRPr="00E92A4A">
        <w:rPr>
          <w:rFonts w:ascii="Times New Roman" w:eastAsia="Calibri" w:hAnsi="Times New Roman" w:cs="Times New Roman"/>
          <w:sz w:val="28"/>
          <w:szCs w:val="28"/>
          <w:lang w:eastAsia="en-US"/>
        </w:rPr>
        <w:t>.Ш</w:t>
      </w:r>
      <w:proofErr w:type="gramEnd"/>
      <w:r w:rsidRPr="00E92A4A">
        <w:rPr>
          <w:rFonts w:ascii="Times New Roman" w:eastAsia="Calibri" w:hAnsi="Times New Roman" w:cs="Times New Roman"/>
          <w:sz w:val="28"/>
          <w:szCs w:val="28"/>
          <w:lang w:eastAsia="en-US"/>
        </w:rPr>
        <w:t>обогорова</w:t>
      </w:r>
      <w:proofErr w:type="spellEnd"/>
      <w:r w:rsidRPr="00E92A4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92A4A" w:rsidRPr="00E92A4A" w:rsidRDefault="00E92A4A" w:rsidP="00E92A4A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E92A4A" w:rsidRPr="00E92A4A" w:rsidRDefault="00E92A4A" w:rsidP="00E92A4A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E92A4A" w:rsidRDefault="00E92A4A" w:rsidP="00E92A4A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4A40DA" w:rsidRDefault="004A40DA" w:rsidP="00E92A4A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4A40DA" w:rsidRDefault="004A40DA" w:rsidP="00E92A4A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4A40DA" w:rsidRDefault="004A40DA" w:rsidP="00E92A4A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4A40DA" w:rsidRDefault="004A40DA" w:rsidP="00E92A4A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4A40DA" w:rsidRPr="00E92A4A" w:rsidRDefault="004A40DA" w:rsidP="00E92A4A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E92A4A" w:rsidRPr="00E92A4A" w:rsidRDefault="00E92A4A" w:rsidP="00E92A4A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E92A4A" w:rsidRPr="004A40DA" w:rsidRDefault="00E92A4A" w:rsidP="00E92A4A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tbl>
      <w:tblPr>
        <w:tblpPr w:leftFromText="180" w:rightFromText="180" w:horzAnchor="margin" w:tblpY="405"/>
        <w:tblW w:w="10188" w:type="dxa"/>
        <w:tblLayout w:type="fixed"/>
        <w:tblLook w:val="04A0" w:firstRow="1" w:lastRow="0" w:firstColumn="1" w:lastColumn="0" w:noHBand="0" w:noVBand="1"/>
      </w:tblPr>
      <w:tblGrid>
        <w:gridCol w:w="5353"/>
        <w:gridCol w:w="4835"/>
      </w:tblGrid>
      <w:tr w:rsidR="00E92A4A" w:rsidRPr="004A40DA" w:rsidTr="00E92A4A">
        <w:trPr>
          <w:trHeight w:val="3279"/>
        </w:trPr>
        <w:tc>
          <w:tcPr>
            <w:tcW w:w="5353" w:type="dxa"/>
          </w:tcPr>
          <w:p w:rsidR="00E92A4A" w:rsidRPr="004A40DA" w:rsidRDefault="00E92A4A" w:rsidP="00E92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A40DA">
              <w:rPr>
                <w:rFonts w:ascii="Times New Roman" w:eastAsia="Calibri" w:hAnsi="Times New Roman" w:cs="Times New Roman"/>
                <w:bCs/>
                <w:i/>
                <w:color w:val="000000"/>
                <w:sz w:val="28"/>
                <w:szCs w:val="28"/>
                <w:lang w:eastAsia="en-US"/>
              </w:rPr>
              <w:br w:type="page"/>
            </w:r>
            <w:r w:rsidRPr="004A40DA">
              <w:rPr>
                <w:rFonts w:ascii="Times New Roman" w:eastAsia="Calibri" w:hAnsi="Times New Roman" w:cs="Times New Roman"/>
                <w:bCs/>
                <w:i/>
                <w:color w:val="000000"/>
                <w:sz w:val="28"/>
                <w:szCs w:val="28"/>
                <w:lang w:eastAsia="en-US"/>
              </w:rPr>
              <w:br w:type="page"/>
            </w:r>
            <w:r w:rsidRPr="004A40D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РАССМОТРЕНА И </w:t>
            </w:r>
            <w:r w:rsidRPr="004A40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ОДОБРЕНА </w:t>
            </w:r>
          </w:p>
          <w:p w:rsidR="00E92A4A" w:rsidRPr="004A40DA" w:rsidRDefault="00E92A4A" w:rsidP="00E92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A40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цикловой методической комиссией</w:t>
            </w:r>
          </w:p>
          <w:p w:rsidR="00E92A4A" w:rsidRPr="004A40DA" w:rsidRDefault="00E92A4A" w:rsidP="00E92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A40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профессиональных модулей</w:t>
            </w:r>
          </w:p>
          <w:p w:rsidR="00E92A4A" w:rsidRPr="004A40DA" w:rsidRDefault="00E92A4A" w:rsidP="00E92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A40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Протокол № ______</w:t>
            </w:r>
            <w:proofErr w:type="gramStart"/>
            <w:r w:rsidRPr="004A40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от</w:t>
            </w:r>
            <w:proofErr w:type="gramEnd"/>
          </w:p>
          <w:p w:rsidR="00E92A4A" w:rsidRPr="004A40DA" w:rsidRDefault="00E92A4A" w:rsidP="00E92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4A40D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«____»____________20____г.</w:t>
            </w:r>
          </w:p>
          <w:p w:rsidR="00E92A4A" w:rsidRPr="004A40DA" w:rsidRDefault="00E92A4A" w:rsidP="00E92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4A40D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Председатель ЦМК _____</w:t>
            </w:r>
            <w:proofErr w:type="spellStart"/>
            <w:r w:rsidRPr="004A40D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Аюшиева</w:t>
            </w:r>
            <w:proofErr w:type="spellEnd"/>
            <w:r w:rsidRPr="004A40D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 Л.</w:t>
            </w:r>
            <w:proofErr w:type="gramStart"/>
            <w:r w:rsidRPr="004A40D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В</w:t>
            </w:r>
            <w:proofErr w:type="gramEnd"/>
          </w:p>
        </w:tc>
        <w:tc>
          <w:tcPr>
            <w:tcW w:w="4835" w:type="dxa"/>
          </w:tcPr>
          <w:p w:rsidR="00E92A4A" w:rsidRPr="004A40DA" w:rsidRDefault="00E92A4A" w:rsidP="00E92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4A40D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УТВЕРЖДАЮ</w:t>
            </w:r>
          </w:p>
          <w:p w:rsidR="00E92A4A" w:rsidRPr="004A40DA" w:rsidRDefault="00E92A4A" w:rsidP="00E92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4A40D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Составлена в соответствии с федеральным государственным образовательным стандартом специальность </w:t>
            </w:r>
            <w:r w:rsidRPr="004A40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31.02.01</w:t>
            </w:r>
            <w:r w:rsidRPr="004A40D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Лечебное дело</w:t>
            </w:r>
          </w:p>
          <w:p w:rsidR="00E92A4A" w:rsidRPr="004A40DA" w:rsidRDefault="00E92A4A" w:rsidP="00E92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4A40D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Заместитель директора по УВР</w:t>
            </w:r>
          </w:p>
          <w:p w:rsidR="00E92A4A" w:rsidRPr="004A40DA" w:rsidRDefault="00E92A4A" w:rsidP="00E92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4A40D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_______________Афанасьева В.В.</w:t>
            </w:r>
          </w:p>
          <w:p w:rsidR="00E92A4A" w:rsidRPr="004A40DA" w:rsidRDefault="00E92A4A" w:rsidP="00E92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4A40D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«___»__________________20__ г.</w:t>
            </w:r>
          </w:p>
        </w:tc>
      </w:tr>
    </w:tbl>
    <w:p w:rsidR="00E92A4A" w:rsidRPr="00E92A4A" w:rsidRDefault="00E92A4A" w:rsidP="00E92A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E92A4A" w:rsidRPr="00E92A4A" w:rsidRDefault="00E92A4A" w:rsidP="00E92A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E92A4A" w:rsidRPr="00E92A4A" w:rsidRDefault="00E92A4A" w:rsidP="00E92A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E92A4A" w:rsidRDefault="00E92A4A" w:rsidP="00E92A4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12E0" w:rsidRPr="00466F67" w:rsidRDefault="008012E0" w:rsidP="008012E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6F67">
        <w:rPr>
          <w:rFonts w:ascii="Times New Roman" w:eastAsia="Times New Roman" w:hAnsi="Times New Roman" w:cs="Times New Roman"/>
          <w:b/>
          <w:sz w:val="24"/>
          <w:szCs w:val="24"/>
        </w:rPr>
        <w:t>1.ПОЯСНИТЕЛЬНАЯ ЗАПИСКА</w:t>
      </w:r>
    </w:p>
    <w:p w:rsidR="008012E0" w:rsidRPr="00466F67" w:rsidRDefault="008012E0" w:rsidP="008012E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8012E0" w:rsidRPr="00466F67" w:rsidRDefault="008012E0" w:rsidP="0044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66F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Федеральный Государственный образовательный стандарт подготовки по специальности </w:t>
      </w:r>
      <w:r w:rsidR="0044479C" w:rsidRPr="00466F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31.02.01. «Лечебное дело» </w:t>
      </w:r>
      <w:r w:rsidRPr="00466F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предусматривает в процессе преподавания </w:t>
      </w:r>
      <w:r w:rsidR="0044479C" w:rsidRPr="00466F67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ПМ.04. Профилактическая деятельность </w:t>
      </w:r>
      <w:r w:rsidR="0044479C" w:rsidRPr="00466F67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МДК 04.01. Профилактика заболеваний и санитарно-гигиеническое образование </w:t>
      </w:r>
      <w:r w:rsidR="00E9121D" w:rsidRPr="00466F67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населений </w:t>
      </w:r>
      <w:r w:rsidRPr="00466F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формирование у обучающихся определённых умений и знаний.  </w:t>
      </w:r>
    </w:p>
    <w:p w:rsidR="008012E0" w:rsidRPr="00466F67" w:rsidRDefault="008012E0" w:rsidP="008012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66F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соответствии с лекционно-семинарским методом преподавания контроль и оценка уровня освоения учебной дисциплины, уровня </w:t>
      </w:r>
      <w:proofErr w:type="spellStart"/>
      <w:r w:rsidRPr="00466F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сформированности</w:t>
      </w:r>
      <w:proofErr w:type="spellEnd"/>
      <w:r w:rsidRPr="00466F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заданных ФГОС общих и профессиональных компетенций осуществляется на практических и </w:t>
      </w:r>
      <w:proofErr w:type="spellStart"/>
      <w:r w:rsidRPr="00466F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семинарско</w:t>
      </w:r>
      <w:proofErr w:type="spellEnd"/>
      <w:r w:rsidRPr="00466F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-практических занятиях, а также в ходе промежуточной аттестации. </w:t>
      </w:r>
    </w:p>
    <w:p w:rsidR="008012E0" w:rsidRPr="00466F67" w:rsidRDefault="008012E0" w:rsidP="008012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66F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каждом занятии предусмотрен </w:t>
      </w:r>
      <w:r w:rsidRPr="00466F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текущий контроль</w:t>
      </w:r>
      <w:r w:rsidRPr="00466F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знаний и умений. Он включает:</w:t>
      </w:r>
    </w:p>
    <w:p w:rsidR="008012E0" w:rsidRPr="00466F67" w:rsidRDefault="002F5B9F" w:rsidP="008012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66F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8012E0" w:rsidRPr="00466F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устный контроль; </w:t>
      </w:r>
    </w:p>
    <w:p w:rsidR="008012E0" w:rsidRPr="00466F67" w:rsidRDefault="002F5B9F" w:rsidP="008012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66F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8012E0" w:rsidRPr="00466F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письменный контроль;</w:t>
      </w:r>
    </w:p>
    <w:p w:rsidR="008012E0" w:rsidRPr="00466F67" w:rsidRDefault="002F5B9F" w:rsidP="008012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66F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8012E0" w:rsidRPr="00466F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выполнение тестовых заданий;</w:t>
      </w:r>
    </w:p>
    <w:p w:rsidR="008012E0" w:rsidRPr="00466F67" w:rsidRDefault="008012E0" w:rsidP="008012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66F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Для проведения текущего контроля сформирован фонд заданий по каждой теме и разделу дисциплины. Разработаны показатели освоения знаний и умений. Для проведения процедуры оценивания показателей усвоения разработаны критерии. </w:t>
      </w:r>
    </w:p>
    <w:p w:rsidR="008012E0" w:rsidRPr="00466F67" w:rsidRDefault="008012E0" w:rsidP="008012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66F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Промежуточная аттестация проводится в виде </w:t>
      </w:r>
      <w:r w:rsidR="002F5B9F" w:rsidRPr="00466F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комплексного</w:t>
      </w:r>
      <w:r w:rsidR="006D52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66F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экзамена.</w:t>
      </w:r>
    </w:p>
    <w:p w:rsidR="008012E0" w:rsidRPr="00466F67" w:rsidRDefault="002F5B9F" w:rsidP="008012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66F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Комплексный э</w:t>
      </w:r>
      <w:r w:rsidR="008012E0" w:rsidRPr="00466F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кзамен состоит из </w:t>
      </w:r>
      <w:r w:rsidRPr="00466F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тестовых заданий</w:t>
      </w:r>
      <w:r w:rsidR="008012E0" w:rsidRPr="00466F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8012E0" w:rsidRPr="00466F67" w:rsidRDefault="008012E0" w:rsidP="008012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A0622" w:rsidRPr="00466F67" w:rsidRDefault="008012E0" w:rsidP="00DA06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66F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Представленный комплект </w:t>
      </w:r>
      <w:r w:rsidR="002E2902" w:rsidRPr="00466F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</w:t>
      </w:r>
      <w:r w:rsidRPr="00466F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ОС по дисциплине </w:t>
      </w:r>
      <w:r w:rsidR="002F5B9F" w:rsidRPr="00466F67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ПМ.04. Профилактическая деятельность </w:t>
      </w:r>
      <w:r w:rsidR="002F5B9F" w:rsidRPr="00466F67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МДК 04.01. Профилактика заболеваний и санитарно-гигиеническое образование</w:t>
      </w:r>
      <w:r w:rsidR="00DA0622" w:rsidRPr="00466F67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населений</w:t>
      </w:r>
      <w:r w:rsidRPr="00466F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включает контрольные материалы, используемые для проведения </w:t>
      </w:r>
      <w:r w:rsidR="00A47D6D" w:rsidRPr="00466F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промежуточной аттестации</w:t>
      </w:r>
      <w:r w:rsidRPr="00466F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обучающихся</w:t>
      </w:r>
      <w:r w:rsidR="00DA0622" w:rsidRPr="00466F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виде комплексного экзамена.</w:t>
      </w:r>
    </w:p>
    <w:p w:rsidR="008012E0" w:rsidRPr="00466F67" w:rsidRDefault="008012E0" w:rsidP="00801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012E0" w:rsidRPr="00466F67" w:rsidRDefault="008012E0" w:rsidP="008012E0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66F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2E2902" w:rsidRPr="00466F67" w:rsidRDefault="002E2902" w:rsidP="002E290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6F6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2.ПАСПОРТ КОМПЛЕКТА </w:t>
      </w:r>
      <w:r w:rsidR="008364D0" w:rsidRPr="00466F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ФОНДА </w:t>
      </w:r>
      <w:r w:rsidRPr="00466F67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ОЦЕНОЧНЫХ СРЕДСТВ</w:t>
      </w:r>
    </w:p>
    <w:p w:rsidR="00E9121D" w:rsidRPr="00466F67" w:rsidRDefault="00E9121D" w:rsidP="00E912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F67">
        <w:rPr>
          <w:rFonts w:ascii="Times New Roman" w:eastAsia="Times New Roman" w:hAnsi="Times New Roman" w:cs="Times New Roman"/>
          <w:sz w:val="24"/>
          <w:szCs w:val="24"/>
        </w:rPr>
        <w:t>В результате освоения ПМ</w:t>
      </w:r>
      <w:r w:rsidRPr="00466F67">
        <w:rPr>
          <w:rFonts w:ascii="Times New Roman" w:hAnsi="Times New Roman" w:cs="Times New Roman"/>
          <w:sz w:val="24"/>
          <w:szCs w:val="24"/>
          <w:lang w:bidi="ru-RU"/>
        </w:rPr>
        <w:t xml:space="preserve">.04. Профилактическая деятельность </w:t>
      </w:r>
      <w:r w:rsidRPr="00466F67">
        <w:rPr>
          <w:rFonts w:ascii="Times New Roman" w:hAnsi="Times New Roman" w:cs="Times New Roman"/>
          <w:bCs/>
          <w:sz w:val="24"/>
          <w:szCs w:val="24"/>
          <w:lang w:bidi="ru-RU"/>
        </w:rPr>
        <w:t>МДК 04.01. Профилактика заболеваний и санитарно-гигиеническое образование</w:t>
      </w:r>
      <w:r w:rsidRPr="00466F67">
        <w:rPr>
          <w:rFonts w:ascii="Times New Roman" w:eastAsia="Times New Roman" w:hAnsi="Times New Roman" w:cs="Times New Roman"/>
          <w:sz w:val="24"/>
          <w:szCs w:val="24"/>
        </w:rPr>
        <w:t xml:space="preserve"> населений обучающийся должен обладать </w:t>
      </w:r>
      <w:r w:rsidRPr="00466F67">
        <w:rPr>
          <w:rFonts w:ascii="Times New Roman" w:eastAsia="Times New Roman" w:hAnsi="Times New Roman" w:cs="Times New Roman"/>
          <w:iCs/>
          <w:sz w:val="24"/>
          <w:szCs w:val="24"/>
        </w:rPr>
        <w:t xml:space="preserve">следующими </w:t>
      </w:r>
      <w:r w:rsidRPr="00466F67">
        <w:rPr>
          <w:rFonts w:ascii="Times New Roman" w:eastAsia="Times New Roman" w:hAnsi="Times New Roman" w:cs="Times New Roman"/>
          <w:sz w:val="24"/>
          <w:szCs w:val="24"/>
        </w:rPr>
        <w:t>умениями и зна</w:t>
      </w:r>
      <w:r w:rsidR="00AC385A">
        <w:rPr>
          <w:rFonts w:ascii="Times New Roman" w:eastAsia="Times New Roman" w:hAnsi="Times New Roman" w:cs="Times New Roman"/>
          <w:sz w:val="24"/>
          <w:szCs w:val="24"/>
        </w:rPr>
        <w:t xml:space="preserve">ниями, предусмотренными ФГОС </w:t>
      </w:r>
      <w:r w:rsidRPr="00466F67">
        <w:rPr>
          <w:rFonts w:ascii="Times New Roman" w:eastAsia="Times New Roman" w:hAnsi="Times New Roman" w:cs="Times New Roman"/>
          <w:sz w:val="24"/>
          <w:szCs w:val="24"/>
        </w:rPr>
        <w:t xml:space="preserve"> специальность </w:t>
      </w:r>
      <w:r w:rsidRPr="00466F67">
        <w:rPr>
          <w:rFonts w:ascii="Times New Roman" w:hAnsi="Times New Roman" w:cs="Times New Roman"/>
          <w:sz w:val="24"/>
          <w:szCs w:val="24"/>
        </w:rPr>
        <w:t>31.02.01. «Лечебное дело»</w:t>
      </w:r>
    </w:p>
    <w:p w:rsidR="00E9121D" w:rsidRPr="00466F67" w:rsidRDefault="00E9121D" w:rsidP="00E91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F67">
        <w:rPr>
          <w:rFonts w:ascii="Times New Roman" w:hAnsi="Times New Roman" w:cs="Times New Roman"/>
          <w:b/>
          <w:sz w:val="24"/>
          <w:szCs w:val="24"/>
        </w:rPr>
        <w:t>иметь практический опыт:</w:t>
      </w:r>
    </w:p>
    <w:p w:rsidR="00E9121D" w:rsidRPr="00466F67" w:rsidRDefault="00E9121D" w:rsidP="00E9121D">
      <w:pPr>
        <w:pStyle w:val="a8"/>
        <w:numPr>
          <w:ilvl w:val="0"/>
          <w:numId w:val="13"/>
        </w:numPr>
        <w:rPr>
          <w:sz w:val="24"/>
          <w:szCs w:val="24"/>
        </w:rPr>
      </w:pPr>
      <w:r w:rsidRPr="00466F67">
        <w:rPr>
          <w:sz w:val="24"/>
          <w:szCs w:val="24"/>
        </w:rPr>
        <w:t xml:space="preserve">определения групп риска развития различных заболеваний; </w:t>
      </w:r>
    </w:p>
    <w:p w:rsidR="00E9121D" w:rsidRPr="00466F67" w:rsidRDefault="00E9121D" w:rsidP="00E9121D">
      <w:pPr>
        <w:pStyle w:val="a8"/>
        <w:numPr>
          <w:ilvl w:val="0"/>
          <w:numId w:val="13"/>
        </w:numPr>
        <w:rPr>
          <w:sz w:val="24"/>
          <w:szCs w:val="24"/>
        </w:rPr>
      </w:pPr>
      <w:r w:rsidRPr="00466F67">
        <w:rPr>
          <w:sz w:val="24"/>
          <w:szCs w:val="24"/>
        </w:rPr>
        <w:t xml:space="preserve">формирования диспансерных групп; </w:t>
      </w:r>
    </w:p>
    <w:p w:rsidR="00E9121D" w:rsidRPr="00466F67" w:rsidRDefault="00E9121D" w:rsidP="00E9121D">
      <w:pPr>
        <w:pStyle w:val="a8"/>
        <w:numPr>
          <w:ilvl w:val="0"/>
          <w:numId w:val="13"/>
        </w:numPr>
        <w:rPr>
          <w:sz w:val="24"/>
          <w:szCs w:val="24"/>
        </w:rPr>
      </w:pPr>
      <w:r w:rsidRPr="00466F67">
        <w:rPr>
          <w:sz w:val="24"/>
          <w:szCs w:val="24"/>
        </w:rPr>
        <w:t xml:space="preserve">проведения специфической и неспецифической профилактики; </w:t>
      </w:r>
    </w:p>
    <w:p w:rsidR="00E9121D" w:rsidRPr="00466F67" w:rsidRDefault="00E9121D" w:rsidP="00E9121D">
      <w:pPr>
        <w:pStyle w:val="a8"/>
        <w:numPr>
          <w:ilvl w:val="0"/>
          <w:numId w:val="13"/>
        </w:numPr>
        <w:rPr>
          <w:sz w:val="24"/>
          <w:szCs w:val="24"/>
        </w:rPr>
      </w:pPr>
      <w:r w:rsidRPr="00466F67">
        <w:rPr>
          <w:sz w:val="24"/>
          <w:szCs w:val="24"/>
        </w:rPr>
        <w:t>организации работы школ здоровья, проведения занятий для пациентов с различными заболеваниями;</w:t>
      </w:r>
    </w:p>
    <w:p w:rsidR="00E9121D" w:rsidRPr="00466F67" w:rsidRDefault="00E9121D" w:rsidP="00E9121D">
      <w:pPr>
        <w:pStyle w:val="a8"/>
        <w:numPr>
          <w:ilvl w:val="0"/>
          <w:numId w:val="13"/>
        </w:numPr>
        <w:rPr>
          <w:sz w:val="24"/>
          <w:szCs w:val="24"/>
        </w:rPr>
      </w:pPr>
      <w:r w:rsidRPr="00466F67">
        <w:rPr>
          <w:sz w:val="24"/>
          <w:szCs w:val="24"/>
        </w:rPr>
        <w:t>проведения санитарно-гигиенического просвещения населения.</w:t>
      </w:r>
    </w:p>
    <w:p w:rsidR="00E9121D" w:rsidRPr="00466F67" w:rsidRDefault="00E9121D" w:rsidP="00E91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F67">
        <w:rPr>
          <w:rFonts w:ascii="Times New Roman" w:hAnsi="Times New Roman" w:cs="Times New Roman"/>
          <w:b/>
          <w:sz w:val="24"/>
          <w:szCs w:val="24"/>
        </w:rPr>
        <w:t xml:space="preserve">уметь: </w:t>
      </w:r>
    </w:p>
    <w:p w:rsidR="00E9121D" w:rsidRPr="00466F67" w:rsidRDefault="00E9121D" w:rsidP="00E9121D">
      <w:pPr>
        <w:pStyle w:val="a8"/>
        <w:numPr>
          <w:ilvl w:val="0"/>
          <w:numId w:val="14"/>
        </w:numPr>
        <w:rPr>
          <w:sz w:val="24"/>
          <w:szCs w:val="24"/>
        </w:rPr>
      </w:pPr>
      <w:r w:rsidRPr="00466F67">
        <w:rPr>
          <w:sz w:val="24"/>
          <w:szCs w:val="24"/>
        </w:rPr>
        <w:t>организовывать и проводить занятия в школах здоровья для пациентов с различными заболеваниями;</w:t>
      </w:r>
    </w:p>
    <w:p w:rsidR="00E9121D" w:rsidRPr="00466F67" w:rsidRDefault="00E9121D" w:rsidP="00E9121D">
      <w:pPr>
        <w:pStyle w:val="a8"/>
        <w:numPr>
          <w:ilvl w:val="0"/>
          <w:numId w:val="14"/>
        </w:numPr>
        <w:rPr>
          <w:sz w:val="24"/>
          <w:szCs w:val="24"/>
        </w:rPr>
      </w:pPr>
      <w:r w:rsidRPr="00466F67">
        <w:rPr>
          <w:sz w:val="24"/>
          <w:szCs w:val="24"/>
        </w:rPr>
        <w:t>применять в практической деятельности нормы и принципы профессиональной этики;</w:t>
      </w:r>
    </w:p>
    <w:p w:rsidR="00E9121D" w:rsidRPr="00466F67" w:rsidRDefault="00E9121D" w:rsidP="00E9121D">
      <w:pPr>
        <w:pStyle w:val="a8"/>
        <w:numPr>
          <w:ilvl w:val="0"/>
          <w:numId w:val="14"/>
        </w:numPr>
        <w:rPr>
          <w:sz w:val="24"/>
          <w:szCs w:val="24"/>
        </w:rPr>
      </w:pPr>
      <w:r w:rsidRPr="00466F67">
        <w:rPr>
          <w:sz w:val="24"/>
          <w:szCs w:val="24"/>
        </w:rPr>
        <w:t>обучать пациента и его окружение сохранять и поддерживать максимально возможный уровень здоровья;</w:t>
      </w:r>
    </w:p>
    <w:p w:rsidR="00E9121D" w:rsidRPr="00466F67" w:rsidRDefault="00E9121D" w:rsidP="00E9121D">
      <w:pPr>
        <w:pStyle w:val="a8"/>
        <w:numPr>
          <w:ilvl w:val="0"/>
          <w:numId w:val="14"/>
        </w:numPr>
        <w:rPr>
          <w:sz w:val="24"/>
          <w:szCs w:val="24"/>
        </w:rPr>
      </w:pPr>
      <w:r w:rsidRPr="00466F67">
        <w:rPr>
          <w:sz w:val="24"/>
          <w:szCs w:val="24"/>
        </w:rPr>
        <w:t xml:space="preserve">организовывать и проводить профилактические осмотры населения разных возрастных групп и профессий; </w:t>
      </w:r>
    </w:p>
    <w:p w:rsidR="00E9121D" w:rsidRPr="00466F67" w:rsidRDefault="00E9121D" w:rsidP="00E9121D">
      <w:pPr>
        <w:pStyle w:val="a8"/>
        <w:numPr>
          <w:ilvl w:val="0"/>
          <w:numId w:val="14"/>
        </w:numPr>
        <w:rPr>
          <w:sz w:val="24"/>
          <w:szCs w:val="24"/>
        </w:rPr>
      </w:pPr>
      <w:r w:rsidRPr="00466F67">
        <w:rPr>
          <w:sz w:val="24"/>
          <w:szCs w:val="24"/>
        </w:rPr>
        <w:t xml:space="preserve">проводить санитарно-гигиеническую оценку факторов окружающей среды; </w:t>
      </w:r>
    </w:p>
    <w:p w:rsidR="00E9121D" w:rsidRPr="00466F67" w:rsidRDefault="00E9121D" w:rsidP="00E9121D">
      <w:pPr>
        <w:pStyle w:val="a8"/>
        <w:numPr>
          <w:ilvl w:val="0"/>
          <w:numId w:val="14"/>
        </w:numPr>
        <w:rPr>
          <w:sz w:val="24"/>
          <w:szCs w:val="24"/>
        </w:rPr>
      </w:pPr>
      <w:r w:rsidRPr="00466F67">
        <w:rPr>
          <w:sz w:val="24"/>
          <w:szCs w:val="24"/>
        </w:rPr>
        <w:t xml:space="preserve">обучать пациента и его окружение вопросам формированию здорового образа жизни; </w:t>
      </w:r>
    </w:p>
    <w:p w:rsidR="00E9121D" w:rsidRPr="00466F67" w:rsidRDefault="00E9121D" w:rsidP="00E9121D">
      <w:pPr>
        <w:pStyle w:val="a8"/>
        <w:numPr>
          <w:ilvl w:val="0"/>
          <w:numId w:val="14"/>
        </w:numPr>
        <w:rPr>
          <w:sz w:val="24"/>
          <w:szCs w:val="24"/>
        </w:rPr>
      </w:pPr>
      <w:r w:rsidRPr="00466F67">
        <w:rPr>
          <w:sz w:val="24"/>
          <w:szCs w:val="24"/>
        </w:rPr>
        <w:t>проводить санитарно-гигиеническое просвещение населения различных возрастов;</w:t>
      </w:r>
    </w:p>
    <w:p w:rsidR="00E9121D" w:rsidRPr="00466F67" w:rsidRDefault="00E9121D" w:rsidP="00E9121D">
      <w:pPr>
        <w:pStyle w:val="a8"/>
        <w:numPr>
          <w:ilvl w:val="0"/>
          <w:numId w:val="14"/>
        </w:numPr>
        <w:rPr>
          <w:sz w:val="24"/>
          <w:szCs w:val="24"/>
        </w:rPr>
      </w:pPr>
      <w:r w:rsidRPr="00466F67">
        <w:rPr>
          <w:sz w:val="24"/>
          <w:szCs w:val="24"/>
        </w:rPr>
        <w:t xml:space="preserve">определять группы риска развития различных заболеваний; </w:t>
      </w:r>
    </w:p>
    <w:p w:rsidR="00E9121D" w:rsidRPr="00466F67" w:rsidRDefault="00E9121D" w:rsidP="00E9121D">
      <w:pPr>
        <w:pStyle w:val="a8"/>
        <w:numPr>
          <w:ilvl w:val="0"/>
          <w:numId w:val="14"/>
        </w:numPr>
        <w:rPr>
          <w:sz w:val="24"/>
          <w:szCs w:val="24"/>
        </w:rPr>
      </w:pPr>
      <w:r w:rsidRPr="00466F67">
        <w:rPr>
          <w:sz w:val="24"/>
          <w:szCs w:val="24"/>
        </w:rPr>
        <w:t xml:space="preserve">осуществлять </w:t>
      </w:r>
      <w:proofErr w:type="spellStart"/>
      <w:r w:rsidRPr="00466F67">
        <w:rPr>
          <w:sz w:val="24"/>
          <w:szCs w:val="24"/>
        </w:rPr>
        <w:t>скрининговую</w:t>
      </w:r>
      <w:proofErr w:type="spellEnd"/>
      <w:r w:rsidRPr="00466F67">
        <w:rPr>
          <w:sz w:val="24"/>
          <w:szCs w:val="24"/>
        </w:rPr>
        <w:t xml:space="preserve"> диагностику при проведении диспансеризации населения;</w:t>
      </w:r>
    </w:p>
    <w:p w:rsidR="00E9121D" w:rsidRPr="00466F67" w:rsidRDefault="00E9121D" w:rsidP="00E9121D">
      <w:pPr>
        <w:pStyle w:val="a8"/>
        <w:numPr>
          <w:ilvl w:val="0"/>
          <w:numId w:val="14"/>
        </w:numPr>
        <w:rPr>
          <w:sz w:val="24"/>
          <w:szCs w:val="24"/>
        </w:rPr>
      </w:pPr>
      <w:r w:rsidRPr="00466F67">
        <w:rPr>
          <w:sz w:val="24"/>
          <w:szCs w:val="24"/>
        </w:rPr>
        <w:t>организовывать диспансеризацию населения на закрепленном участке;</w:t>
      </w:r>
    </w:p>
    <w:p w:rsidR="00E9121D" w:rsidRPr="00466F67" w:rsidRDefault="00E9121D" w:rsidP="00E9121D">
      <w:pPr>
        <w:pStyle w:val="a8"/>
        <w:numPr>
          <w:ilvl w:val="0"/>
          <w:numId w:val="14"/>
        </w:numPr>
        <w:rPr>
          <w:sz w:val="24"/>
          <w:szCs w:val="24"/>
        </w:rPr>
      </w:pPr>
      <w:r w:rsidRPr="00466F67">
        <w:rPr>
          <w:sz w:val="24"/>
          <w:szCs w:val="24"/>
        </w:rPr>
        <w:t>осуществлять диспансерное наблюдение за пациентами;</w:t>
      </w:r>
    </w:p>
    <w:p w:rsidR="00E9121D" w:rsidRPr="00466F67" w:rsidRDefault="00E9121D" w:rsidP="00E9121D">
      <w:pPr>
        <w:pStyle w:val="a8"/>
        <w:numPr>
          <w:ilvl w:val="0"/>
          <w:numId w:val="14"/>
        </w:numPr>
        <w:rPr>
          <w:sz w:val="24"/>
          <w:szCs w:val="24"/>
        </w:rPr>
      </w:pPr>
      <w:r w:rsidRPr="00466F67">
        <w:rPr>
          <w:sz w:val="24"/>
          <w:szCs w:val="24"/>
        </w:rPr>
        <w:t>проводить специфическую и неспецифическую профилактику заболеваний;</w:t>
      </w:r>
    </w:p>
    <w:p w:rsidR="00E9121D" w:rsidRPr="00466F67" w:rsidRDefault="00E9121D" w:rsidP="00E9121D">
      <w:pPr>
        <w:pStyle w:val="a8"/>
        <w:numPr>
          <w:ilvl w:val="0"/>
          <w:numId w:val="14"/>
        </w:numPr>
        <w:rPr>
          <w:sz w:val="24"/>
          <w:szCs w:val="24"/>
        </w:rPr>
      </w:pPr>
      <w:r w:rsidRPr="00466F67">
        <w:rPr>
          <w:sz w:val="24"/>
          <w:szCs w:val="24"/>
        </w:rPr>
        <w:t>проводить санитарно-противоэпидемические мероприятия на закрепленном участке;</w:t>
      </w:r>
    </w:p>
    <w:p w:rsidR="00E9121D" w:rsidRPr="00466F67" w:rsidRDefault="00E9121D" w:rsidP="00E9121D">
      <w:pPr>
        <w:pStyle w:val="a8"/>
        <w:numPr>
          <w:ilvl w:val="0"/>
          <w:numId w:val="14"/>
        </w:numPr>
        <w:rPr>
          <w:sz w:val="24"/>
          <w:szCs w:val="24"/>
        </w:rPr>
      </w:pPr>
      <w:r w:rsidRPr="00466F67">
        <w:rPr>
          <w:sz w:val="24"/>
          <w:szCs w:val="24"/>
        </w:rPr>
        <w:t xml:space="preserve">организовывать и поддерживать </w:t>
      </w:r>
      <w:proofErr w:type="spellStart"/>
      <w:r w:rsidRPr="00466F67">
        <w:rPr>
          <w:sz w:val="24"/>
          <w:szCs w:val="24"/>
        </w:rPr>
        <w:t>здоровьесберегающую</w:t>
      </w:r>
      <w:proofErr w:type="spellEnd"/>
      <w:r w:rsidRPr="00466F67">
        <w:rPr>
          <w:sz w:val="24"/>
          <w:szCs w:val="24"/>
        </w:rPr>
        <w:t xml:space="preserve"> среду;</w:t>
      </w:r>
    </w:p>
    <w:p w:rsidR="00E9121D" w:rsidRPr="00466F67" w:rsidRDefault="00E9121D" w:rsidP="00E9121D">
      <w:pPr>
        <w:pStyle w:val="a8"/>
        <w:numPr>
          <w:ilvl w:val="0"/>
          <w:numId w:val="14"/>
        </w:numPr>
        <w:rPr>
          <w:sz w:val="24"/>
          <w:szCs w:val="24"/>
        </w:rPr>
      </w:pPr>
      <w:r w:rsidRPr="00466F67">
        <w:rPr>
          <w:sz w:val="24"/>
          <w:szCs w:val="24"/>
        </w:rPr>
        <w:t>организовывать и проводить патронажную деятельность на закрепленном участке;</w:t>
      </w:r>
    </w:p>
    <w:p w:rsidR="00E9121D" w:rsidRPr="00466F67" w:rsidRDefault="00E9121D" w:rsidP="00E9121D">
      <w:pPr>
        <w:pStyle w:val="a8"/>
        <w:numPr>
          <w:ilvl w:val="0"/>
          <w:numId w:val="14"/>
        </w:numPr>
        <w:rPr>
          <w:sz w:val="24"/>
          <w:szCs w:val="24"/>
        </w:rPr>
      </w:pPr>
      <w:r w:rsidRPr="00466F67">
        <w:rPr>
          <w:sz w:val="24"/>
          <w:szCs w:val="24"/>
        </w:rPr>
        <w:t>проводить оздоровительные мероприятия по сохранению здоровья у здорового населения.</w:t>
      </w:r>
    </w:p>
    <w:p w:rsidR="00E9121D" w:rsidRPr="00466F67" w:rsidRDefault="00E9121D" w:rsidP="00E91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F67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E9121D" w:rsidRPr="00466F67" w:rsidRDefault="00E9121D" w:rsidP="00E9121D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66F67">
        <w:rPr>
          <w:rFonts w:ascii="Times New Roman" w:hAnsi="Times New Roman" w:cs="Times New Roman"/>
          <w:sz w:val="24"/>
          <w:szCs w:val="24"/>
        </w:rPr>
        <w:t xml:space="preserve"> роль фельдшера в сохранении здоровья человека и общества;</w:t>
      </w:r>
    </w:p>
    <w:p w:rsidR="00E9121D" w:rsidRPr="00466F67" w:rsidRDefault="00E9121D" w:rsidP="00E9121D">
      <w:pPr>
        <w:pStyle w:val="a8"/>
        <w:numPr>
          <w:ilvl w:val="0"/>
          <w:numId w:val="15"/>
        </w:numPr>
        <w:ind w:left="993"/>
        <w:rPr>
          <w:sz w:val="24"/>
          <w:szCs w:val="24"/>
        </w:rPr>
      </w:pPr>
      <w:r w:rsidRPr="00466F67">
        <w:rPr>
          <w:sz w:val="24"/>
          <w:szCs w:val="24"/>
        </w:rPr>
        <w:t>факторы риска развития заболеваний в России и регионе;</w:t>
      </w:r>
    </w:p>
    <w:p w:rsidR="00E9121D" w:rsidRPr="00466F67" w:rsidRDefault="00E9121D" w:rsidP="00E9121D">
      <w:pPr>
        <w:pStyle w:val="a8"/>
        <w:numPr>
          <w:ilvl w:val="0"/>
          <w:numId w:val="15"/>
        </w:numPr>
        <w:ind w:left="993"/>
        <w:rPr>
          <w:sz w:val="24"/>
          <w:szCs w:val="24"/>
        </w:rPr>
      </w:pPr>
      <w:r w:rsidRPr="00466F67">
        <w:rPr>
          <w:sz w:val="24"/>
          <w:szCs w:val="24"/>
        </w:rPr>
        <w:t>роль и значение диспансерного наблюдения, принципы организации групп диспансерного наблюдения;</w:t>
      </w:r>
    </w:p>
    <w:p w:rsidR="00E9121D" w:rsidRPr="00466F67" w:rsidRDefault="00E9121D" w:rsidP="00E9121D">
      <w:pPr>
        <w:pStyle w:val="a8"/>
        <w:numPr>
          <w:ilvl w:val="0"/>
          <w:numId w:val="15"/>
        </w:numPr>
        <w:ind w:left="993"/>
        <w:rPr>
          <w:sz w:val="24"/>
          <w:szCs w:val="24"/>
        </w:rPr>
      </w:pPr>
      <w:r w:rsidRPr="00466F67">
        <w:rPr>
          <w:sz w:val="24"/>
          <w:szCs w:val="24"/>
        </w:rPr>
        <w:t>особенности организации диспансеризации и роль фельдшера в ее проведении;</w:t>
      </w:r>
    </w:p>
    <w:p w:rsidR="00E9121D" w:rsidRPr="00466F67" w:rsidRDefault="00E9121D" w:rsidP="00E9121D">
      <w:pPr>
        <w:pStyle w:val="a8"/>
        <w:numPr>
          <w:ilvl w:val="0"/>
          <w:numId w:val="15"/>
        </w:numPr>
        <w:ind w:left="993"/>
        <w:rPr>
          <w:b/>
          <w:sz w:val="24"/>
          <w:szCs w:val="24"/>
        </w:rPr>
      </w:pPr>
      <w:r w:rsidRPr="00466F67">
        <w:rPr>
          <w:sz w:val="24"/>
          <w:szCs w:val="24"/>
        </w:rPr>
        <w:t>принципы диспансеризации при различных заболеваниях;</w:t>
      </w:r>
    </w:p>
    <w:p w:rsidR="00E9121D" w:rsidRPr="00466F67" w:rsidRDefault="00E9121D" w:rsidP="00E9121D">
      <w:pPr>
        <w:pStyle w:val="a8"/>
        <w:numPr>
          <w:ilvl w:val="0"/>
          <w:numId w:val="15"/>
        </w:numPr>
        <w:ind w:left="993"/>
        <w:rPr>
          <w:b/>
          <w:sz w:val="24"/>
          <w:szCs w:val="24"/>
        </w:rPr>
      </w:pPr>
      <w:r w:rsidRPr="00466F67">
        <w:rPr>
          <w:sz w:val="24"/>
          <w:szCs w:val="24"/>
        </w:rPr>
        <w:t xml:space="preserve">группы диспансерного наблюдения при различной патологии; </w:t>
      </w:r>
    </w:p>
    <w:p w:rsidR="00E9121D" w:rsidRPr="00466F67" w:rsidRDefault="00E9121D" w:rsidP="00E9121D">
      <w:pPr>
        <w:pStyle w:val="a8"/>
        <w:numPr>
          <w:ilvl w:val="0"/>
          <w:numId w:val="15"/>
        </w:numPr>
        <w:ind w:left="993"/>
        <w:rPr>
          <w:sz w:val="24"/>
          <w:szCs w:val="24"/>
        </w:rPr>
      </w:pPr>
      <w:r w:rsidRPr="00466F67">
        <w:rPr>
          <w:sz w:val="24"/>
          <w:szCs w:val="24"/>
        </w:rPr>
        <w:t>виды профилактики заболеваний;</w:t>
      </w:r>
    </w:p>
    <w:p w:rsidR="00E9121D" w:rsidRPr="00466F67" w:rsidRDefault="00E9121D" w:rsidP="00E9121D">
      <w:pPr>
        <w:pStyle w:val="a8"/>
        <w:numPr>
          <w:ilvl w:val="0"/>
          <w:numId w:val="15"/>
        </w:numPr>
        <w:ind w:left="993"/>
        <w:rPr>
          <w:b/>
          <w:sz w:val="24"/>
          <w:szCs w:val="24"/>
        </w:rPr>
      </w:pPr>
      <w:r w:rsidRPr="00466F67">
        <w:rPr>
          <w:sz w:val="24"/>
          <w:szCs w:val="24"/>
        </w:rPr>
        <w:t xml:space="preserve">роль фельдшера в организации и проведении профилактических осмотров у населения разных возрастных групп и профессий; </w:t>
      </w:r>
    </w:p>
    <w:p w:rsidR="00E9121D" w:rsidRPr="00466F67" w:rsidRDefault="00E9121D" w:rsidP="00E9121D">
      <w:pPr>
        <w:pStyle w:val="a8"/>
        <w:numPr>
          <w:ilvl w:val="0"/>
          <w:numId w:val="15"/>
        </w:numPr>
        <w:ind w:left="993"/>
        <w:rPr>
          <w:sz w:val="24"/>
          <w:szCs w:val="24"/>
        </w:rPr>
      </w:pPr>
      <w:r w:rsidRPr="00466F67">
        <w:rPr>
          <w:sz w:val="24"/>
          <w:szCs w:val="24"/>
        </w:rPr>
        <w:lastRenderedPageBreak/>
        <w:t>закономерности влияния факторов окружающей среды на здоровье человека;</w:t>
      </w:r>
    </w:p>
    <w:p w:rsidR="00E9121D" w:rsidRPr="00466F67" w:rsidRDefault="00E9121D" w:rsidP="00E9121D">
      <w:pPr>
        <w:pStyle w:val="a8"/>
        <w:numPr>
          <w:ilvl w:val="0"/>
          <w:numId w:val="15"/>
        </w:numPr>
        <w:ind w:left="993"/>
        <w:rPr>
          <w:sz w:val="24"/>
          <w:szCs w:val="24"/>
        </w:rPr>
      </w:pPr>
      <w:r w:rsidRPr="00466F67">
        <w:rPr>
          <w:sz w:val="24"/>
          <w:szCs w:val="24"/>
        </w:rPr>
        <w:t>методику санитарно-гигиенического просвещения;</w:t>
      </w:r>
    </w:p>
    <w:p w:rsidR="00E9121D" w:rsidRPr="00466F67" w:rsidRDefault="00E9121D" w:rsidP="00E9121D">
      <w:pPr>
        <w:pStyle w:val="a8"/>
        <w:numPr>
          <w:ilvl w:val="0"/>
          <w:numId w:val="15"/>
        </w:numPr>
        <w:ind w:left="993"/>
        <w:rPr>
          <w:sz w:val="24"/>
          <w:szCs w:val="24"/>
        </w:rPr>
      </w:pPr>
      <w:r w:rsidRPr="00466F67">
        <w:rPr>
          <w:sz w:val="24"/>
          <w:szCs w:val="24"/>
        </w:rPr>
        <w:t>значение иммунитета;</w:t>
      </w:r>
    </w:p>
    <w:p w:rsidR="00E9121D" w:rsidRPr="00466F67" w:rsidRDefault="00E9121D" w:rsidP="00E9121D">
      <w:pPr>
        <w:pStyle w:val="a8"/>
        <w:numPr>
          <w:ilvl w:val="0"/>
          <w:numId w:val="15"/>
        </w:numPr>
        <w:ind w:left="993"/>
        <w:rPr>
          <w:sz w:val="24"/>
          <w:szCs w:val="24"/>
        </w:rPr>
      </w:pPr>
      <w:r w:rsidRPr="00466F67">
        <w:rPr>
          <w:sz w:val="24"/>
          <w:szCs w:val="24"/>
        </w:rPr>
        <w:t>принципы организации прививочной работы с учетом особенностей региона;</w:t>
      </w:r>
    </w:p>
    <w:p w:rsidR="00E9121D" w:rsidRPr="00466F67" w:rsidRDefault="00E9121D" w:rsidP="00E9121D">
      <w:pPr>
        <w:pStyle w:val="a8"/>
        <w:numPr>
          <w:ilvl w:val="0"/>
          <w:numId w:val="15"/>
        </w:numPr>
        <w:ind w:left="993"/>
        <w:rPr>
          <w:sz w:val="24"/>
          <w:szCs w:val="24"/>
        </w:rPr>
      </w:pPr>
      <w:r w:rsidRPr="00466F67">
        <w:rPr>
          <w:sz w:val="24"/>
          <w:szCs w:val="24"/>
        </w:rPr>
        <w:t xml:space="preserve">пути формирования здорового образа жизни населения; </w:t>
      </w:r>
    </w:p>
    <w:p w:rsidR="00E9121D" w:rsidRPr="00466F67" w:rsidRDefault="00E9121D" w:rsidP="00E9121D">
      <w:pPr>
        <w:pStyle w:val="a8"/>
        <w:numPr>
          <w:ilvl w:val="0"/>
          <w:numId w:val="15"/>
        </w:numPr>
        <w:ind w:left="993"/>
        <w:rPr>
          <w:sz w:val="24"/>
          <w:szCs w:val="24"/>
        </w:rPr>
      </w:pPr>
      <w:r w:rsidRPr="00466F67">
        <w:rPr>
          <w:sz w:val="24"/>
          <w:szCs w:val="24"/>
        </w:rPr>
        <w:t>роль фельдшера в организации и проведении патронажной деятельности;</w:t>
      </w:r>
    </w:p>
    <w:p w:rsidR="00E9121D" w:rsidRPr="00466F67" w:rsidRDefault="00E9121D" w:rsidP="00E9121D">
      <w:pPr>
        <w:pStyle w:val="a8"/>
        <w:numPr>
          <w:ilvl w:val="0"/>
          <w:numId w:val="15"/>
        </w:numPr>
        <w:ind w:left="993"/>
        <w:rPr>
          <w:sz w:val="24"/>
          <w:szCs w:val="24"/>
        </w:rPr>
      </w:pPr>
      <w:r w:rsidRPr="00466F67">
        <w:rPr>
          <w:sz w:val="24"/>
          <w:szCs w:val="24"/>
        </w:rPr>
        <w:t xml:space="preserve">виды </w:t>
      </w:r>
      <w:proofErr w:type="spellStart"/>
      <w:r w:rsidRPr="00466F67">
        <w:rPr>
          <w:sz w:val="24"/>
          <w:szCs w:val="24"/>
        </w:rPr>
        <w:t>скрининговой</w:t>
      </w:r>
      <w:proofErr w:type="spellEnd"/>
      <w:r w:rsidRPr="00466F67">
        <w:rPr>
          <w:sz w:val="24"/>
          <w:szCs w:val="24"/>
        </w:rPr>
        <w:t xml:space="preserve"> диагностики при проведении диспансеризации населения;</w:t>
      </w:r>
    </w:p>
    <w:p w:rsidR="00E9121D" w:rsidRPr="00466F67" w:rsidRDefault="00E9121D" w:rsidP="00E9121D">
      <w:pPr>
        <w:pStyle w:val="a8"/>
        <w:numPr>
          <w:ilvl w:val="0"/>
          <w:numId w:val="15"/>
        </w:numPr>
        <w:ind w:left="993"/>
        <w:rPr>
          <w:sz w:val="24"/>
          <w:szCs w:val="24"/>
        </w:rPr>
      </w:pPr>
      <w:r w:rsidRPr="00466F67">
        <w:rPr>
          <w:sz w:val="24"/>
          <w:szCs w:val="24"/>
        </w:rPr>
        <w:t>нормативные документы, регламентирующие профилактическую деятельность в здравоохранении.</w:t>
      </w:r>
    </w:p>
    <w:p w:rsidR="002E2902" w:rsidRPr="00466F67" w:rsidRDefault="002E2902" w:rsidP="002E2902">
      <w:pPr>
        <w:widowControl w:val="0"/>
        <w:tabs>
          <w:tab w:val="left" w:pos="0"/>
          <w:tab w:val="left" w:pos="709"/>
          <w:tab w:val="left" w:pos="993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F67">
        <w:rPr>
          <w:rFonts w:ascii="Times New Roman" w:eastAsia="Times New Roman" w:hAnsi="Times New Roman" w:cs="Times New Roman"/>
          <w:sz w:val="24"/>
          <w:szCs w:val="24"/>
        </w:rPr>
        <w:tab/>
        <w:t xml:space="preserve">Изучение </w:t>
      </w:r>
      <w:r w:rsidR="00E9121D" w:rsidRPr="00466F67">
        <w:rPr>
          <w:rFonts w:ascii="Times New Roman" w:eastAsia="Times New Roman" w:hAnsi="Times New Roman" w:cs="Times New Roman"/>
          <w:sz w:val="24"/>
          <w:szCs w:val="24"/>
        </w:rPr>
        <w:t>ПМ</w:t>
      </w:r>
      <w:r w:rsidR="00E9121D" w:rsidRPr="00466F67">
        <w:rPr>
          <w:rFonts w:ascii="Times New Roman" w:hAnsi="Times New Roman" w:cs="Times New Roman"/>
          <w:sz w:val="24"/>
          <w:szCs w:val="24"/>
          <w:lang w:bidi="ru-RU"/>
        </w:rPr>
        <w:t xml:space="preserve">.04. Профилактическая деятельность </w:t>
      </w:r>
      <w:r w:rsidR="00E9121D" w:rsidRPr="00466F67">
        <w:rPr>
          <w:rFonts w:ascii="Times New Roman" w:hAnsi="Times New Roman" w:cs="Times New Roman"/>
          <w:bCs/>
          <w:sz w:val="24"/>
          <w:szCs w:val="24"/>
          <w:lang w:bidi="ru-RU"/>
        </w:rPr>
        <w:t>МДК 04.01. Профилактика заболеваний и санитарно-гигиеническое образование</w:t>
      </w:r>
      <w:r w:rsidR="00E9121D" w:rsidRPr="00466F67">
        <w:rPr>
          <w:rFonts w:ascii="Times New Roman" w:eastAsia="Times New Roman" w:hAnsi="Times New Roman" w:cs="Times New Roman"/>
          <w:sz w:val="24"/>
          <w:szCs w:val="24"/>
        </w:rPr>
        <w:t xml:space="preserve"> населений </w:t>
      </w:r>
      <w:r w:rsidRPr="00466F67">
        <w:rPr>
          <w:rFonts w:ascii="Times New Roman" w:eastAsia="Times New Roman" w:hAnsi="Times New Roman" w:cs="Times New Roman"/>
          <w:sz w:val="24"/>
          <w:szCs w:val="24"/>
        </w:rPr>
        <w:t>способствует формированию у обучающихся необходимых специалисту профессиональных и общих компетенций.</w:t>
      </w:r>
    </w:p>
    <w:p w:rsidR="002E2902" w:rsidRPr="00466F67" w:rsidRDefault="002E2902" w:rsidP="002E2902">
      <w:pPr>
        <w:widowControl w:val="0"/>
        <w:tabs>
          <w:tab w:val="left" w:pos="0"/>
          <w:tab w:val="left" w:pos="709"/>
          <w:tab w:val="left" w:pos="993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2902" w:rsidRPr="00466F67" w:rsidRDefault="002E2902" w:rsidP="002E2902">
      <w:pPr>
        <w:widowControl w:val="0"/>
        <w:tabs>
          <w:tab w:val="left" w:pos="0"/>
          <w:tab w:val="left" w:pos="709"/>
          <w:tab w:val="left" w:pos="993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6F67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ПРОФЕССИОНАЛЬНЫЕ КОМПЕТЕНЦИИ</w:t>
      </w:r>
      <w:r w:rsidRPr="00466F6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2253A" w:rsidRPr="00466F67" w:rsidRDefault="00A2253A" w:rsidP="00A2253A">
      <w:pPr>
        <w:pStyle w:val="a9"/>
        <w:jc w:val="both"/>
      </w:pPr>
      <w:r w:rsidRPr="00466F67">
        <w:t>ПК 4.1. Организовывать диспансеризацию населения и участвовать в ее проведении.</w:t>
      </w:r>
    </w:p>
    <w:p w:rsidR="00A2253A" w:rsidRPr="00466F67" w:rsidRDefault="00A2253A" w:rsidP="00A2253A">
      <w:pPr>
        <w:pStyle w:val="a9"/>
        <w:jc w:val="both"/>
      </w:pPr>
      <w:r w:rsidRPr="00466F67">
        <w:t>ПК 4.2. Проводить санитарно-противоэпидемические мероприятия на закрепленном участке.</w:t>
      </w:r>
    </w:p>
    <w:p w:rsidR="00A2253A" w:rsidRPr="00466F67" w:rsidRDefault="00A2253A" w:rsidP="00A2253A">
      <w:pPr>
        <w:spacing w:after="0" w:line="240" w:lineRule="auto"/>
        <w:ind w:right="-85"/>
        <w:jc w:val="both"/>
        <w:rPr>
          <w:rFonts w:ascii="Times New Roman" w:hAnsi="Times New Roman" w:cs="Times New Roman"/>
          <w:sz w:val="24"/>
          <w:szCs w:val="24"/>
        </w:rPr>
      </w:pPr>
      <w:r w:rsidRPr="00466F67">
        <w:rPr>
          <w:rFonts w:ascii="Times New Roman" w:hAnsi="Times New Roman" w:cs="Times New Roman"/>
          <w:sz w:val="24"/>
          <w:szCs w:val="24"/>
        </w:rPr>
        <w:t>ПК 4.3. Проводить санитарно-гигиеническое просвещение населения.</w:t>
      </w:r>
    </w:p>
    <w:p w:rsidR="00A2253A" w:rsidRPr="00466F67" w:rsidRDefault="00A2253A" w:rsidP="00A2253A">
      <w:pPr>
        <w:spacing w:after="0" w:line="240" w:lineRule="auto"/>
        <w:ind w:right="-85"/>
        <w:jc w:val="both"/>
        <w:rPr>
          <w:rFonts w:ascii="Times New Roman" w:hAnsi="Times New Roman" w:cs="Times New Roman"/>
          <w:sz w:val="24"/>
          <w:szCs w:val="24"/>
        </w:rPr>
      </w:pPr>
      <w:r w:rsidRPr="00466F67">
        <w:rPr>
          <w:rFonts w:ascii="Times New Roman" w:hAnsi="Times New Roman" w:cs="Times New Roman"/>
          <w:sz w:val="24"/>
          <w:szCs w:val="24"/>
        </w:rPr>
        <w:t>ПК 4.4. Проводить диагностику групп здоровья.</w:t>
      </w:r>
    </w:p>
    <w:p w:rsidR="00A2253A" w:rsidRPr="00466F67" w:rsidRDefault="00A2253A" w:rsidP="00A2253A">
      <w:pPr>
        <w:pStyle w:val="2"/>
        <w:spacing w:after="0" w:line="240" w:lineRule="auto"/>
        <w:ind w:right="-85"/>
        <w:jc w:val="both"/>
      </w:pPr>
      <w:r w:rsidRPr="00466F67">
        <w:t>ПК 4.5. Проводить иммунопрофилактику.</w:t>
      </w:r>
    </w:p>
    <w:p w:rsidR="00A2253A" w:rsidRPr="00466F67" w:rsidRDefault="00A2253A" w:rsidP="00A2253A">
      <w:pPr>
        <w:spacing w:after="0" w:line="240" w:lineRule="auto"/>
        <w:ind w:right="-85"/>
        <w:jc w:val="both"/>
        <w:rPr>
          <w:rFonts w:ascii="Times New Roman" w:hAnsi="Times New Roman" w:cs="Times New Roman"/>
          <w:sz w:val="24"/>
          <w:szCs w:val="24"/>
        </w:rPr>
      </w:pPr>
      <w:r w:rsidRPr="00466F67">
        <w:rPr>
          <w:rFonts w:ascii="Times New Roman" w:hAnsi="Times New Roman" w:cs="Times New Roman"/>
          <w:sz w:val="24"/>
          <w:szCs w:val="24"/>
        </w:rPr>
        <w:t>ПК 4.6. Проводить мероприятия по сохранению и укреплению здоровья различных возрастных групп населения.</w:t>
      </w:r>
    </w:p>
    <w:p w:rsidR="00A2253A" w:rsidRPr="00466F67" w:rsidRDefault="00A2253A" w:rsidP="00A2253A">
      <w:pPr>
        <w:spacing w:after="0" w:line="240" w:lineRule="auto"/>
        <w:ind w:right="-85"/>
        <w:jc w:val="both"/>
        <w:rPr>
          <w:rFonts w:ascii="Times New Roman" w:hAnsi="Times New Roman" w:cs="Times New Roman"/>
          <w:sz w:val="24"/>
          <w:szCs w:val="24"/>
        </w:rPr>
      </w:pPr>
      <w:r w:rsidRPr="00466F67">
        <w:rPr>
          <w:rFonts w:ascii="Times New Roman" w:hAnsi="Times New Roman" w:cs="Times New Roman"/>
          <w:sz w:val="24"/>
          <w:szCs w:val="24"/>
        </w:rPr>
        <w:t xml:space="preserve">ПК 4.7. Организовывать </w:t>
      </w:r>
      <w:proofErr w:type="spellStart"/>
      <w:r w:rsidRPr="00466F67">
        <w:rPr>
          <w:rFonts w:ascii="Times New Roman" w:hAnsi="Times New Roman" w:cs="Times New Roman"/>
          <w:sz w:val="24"/>
          <w:szCs w:val="24"/>
        </w:rPr>
        <w:t>здоровьесберегающую</w:t>
      </w:r>
      <w:proofErr w:type="spellEnd"/>
      <w:r w:rsidRPr="00466F67">
        <w:rPr>
          <w:rFonts w:ascii="Times New Roman" w:hAnsi="Times New Roman" w:cs="Times New Roman"/>
          <w:sz w:val="24"/>
          <w:szCs w:val="24"/>
        </w:rPr>
        <w:t xml:space="preserve"> среду.</w:t>
      </w:r>
    </w:p>
    <w:p w:rsidR="00A2253A" w:rsidRPr="00466F67" w:rsidRDefault="00A2253A" w:rsidP="00A2253A">
      <w:pPr>
        <w:spacing w:after="0" w:line="240" w:lineRule="auto"/>
        <w:ind w:right="-85"/>
        <w:jc w:val="both"/>
        <w:rPr>
          <w:rFonts w:ascii="Times New Roman" w:hAnsi="Times New Roman" w:cs="Times New Roman"/>
          <w:sz w:val="24"/>
          <w:szCs w:val="24"/>
        </w:rPr>
      </w:pPr>
      <w:r w:rsidRPr="00466F67">
        <w:rPr>
          <w:rFonts w:ascii="Times New Roman" w:hAnsi="Times New Roman" w:cs="Times New Roman"/>
          <w:sz w:val="24"/>
          <w:szCs w:val="24"/>
        </w:rPr>
        <w:t>ПК 4.8. Организовывать и проводить работу школ здоровья для пациентов и их окружения.</w:t>
      </w:r>
    </w:p>
    <w:p w:rsidR="00A2253A" w:rsidRPr="00466F67" w:rsidRDefault="00A2253A" w:rsidP="00A2253A">
      <w:pPr>
        <w:spacing w:after="0" w:line="240" w:lineRule="auto"/>
        <w:ind w:right="-84"/>
        <w:jc w:val="both"/>
        <w:rPr>
          <w:rFonts w:ascii="Times New Roman" w:hAnsi="Times New Roman" w:cs="Times New Roman"/>
          <w:sz w:val="24"/>
          <w:szCs w:val="24"/>
        </w:rPr>
      </w:pPr>
      <w:r w:rsidRPr="00466F67">
        <w:rPr>
          <w:rFonts w:ascii="Times New Roman" w:hAnsi="Times New Roman" w:cs="Times New Roman"/>
          <w:sz w:val="24"/>
          <w:szCs w:val="24"/>
        </w:rPr>
        <w:t>ПК 4.9. Оформлять медицинскую документацию.</w:t>
      </w:r>
    </w:p>
    <w:p w:rsidR="002E2902" w:rsidRPr="00466F67" w:rsidRDefault="002E2902" w:rsidP="002E2902">
      <w:pPr>
        <w:spacing w:after="0" w:line="240" w:lineRule="auto"/>
        <w:ind w:left="142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2902" w:rsidRPr="00466F67" w:rsidRDefault="002E2902" w:rsidP="002E2902">
      <w:pPr>
        <w:spacing w:after="0"/>
        <w:ind w:left="20" w:right="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6F67">
        <w:rPr>
          <w:rFonts w:ascii="Times New Roman" w:eastAsia="Times New Roman" w:hAnsi="Times New Roman" w:cs="Times New Roman"/>
          <w:b/>
          <w:sz w:val="24"/>
          <w:szCs w:val="24"/>
        </w:rPr>
        <w:t>ОБЩИЕ КОМПЕТЕНЦИИ</w:t>
      </w:r>
      <w:r w:rsidRPr="00466F67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8412"/>
      </w:tblGrid>
      <w:tr w:rsidR="00DA0622" w:rsidRPr="00466F67" w:rsidTr="00DA0622">
        <w:trPr>
          <w:trHeight w:val="346"/>
        </w:trPr>
        <w:tc>
          <w:tcPr>
            <w:tcW w:w="5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22" w:rsidRPr="00466F67" w:rsidRDefault="00DA0622" w:rsidP="00DA06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6F6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OK 1.</w:t>
            </w: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A0622" w:rsidRPr="00466F67" w:rsidRDefault="00DA0622" w:rsidP="00DA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6F6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DA0622" w:rsidRPr="00466F67" w:rsidTr="00DA0622">
        <w:trPr>
          <w:trHeight w:val="268"/>
        </w:trPr>
        <w:tc>
          <w:tcPr>
            <w:tcW w:w="5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22" w:rsidRPr="00466F67" w:rsidRDefault="00DA0622" w:rsidP="00DA06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6F6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 2.</w:t>
            </w: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A0622" w:rsidRPr="00466F67" w:rsidRDefault="00DA0622" w:rsidP="00DA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6F6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</w:tr>
      <w:tr w:rsidR="00DA0622" w:rsidRPr="00466F67" w:rsidTr="00DA0622">
        <w:trPr>
          <w:trHeight w:val="175"/>
        </w:trPr>
        <w:tc>
          <w:tcPr>
            <w:tcW w:w="5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22" w:rsidRPr="00466F67" w:rsidRDefault="00DA0622" w:rsidP="00DA06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6F6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 3.</w:t>
            </w: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A0622" w:rsidRPr="00466F67" w:rsidRDefault="00DA0622" w:rsidP="00DA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6F6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DA0622" w:rsidRPr="00466F67" w:rsidTr="00DA0622">
        <w:trPr>
          <w:trHeight w:val="567"/>
        </w:trPr>
        <w:tc>
          <w:tcPr>
            <w:tcW w:w="5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22" w:rsidRPr="00466F67" w:rsidRDefault="00DA0622" w:rsidP="00DA06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6F6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 4.</w:t>
            </w: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A0622" w:rsidRPr="00466F67" w:rsidRDefault="00DA0622" w:rsidP="00DA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6F6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Осуществлять поиск и использование информации, необходимой для эффективного выполнения возложенных на него профессиональных задач, а также для своего профессионального и личностного развития</w:t>
            </w:r>
          </w:p>
        </w:tc>
      </w:tr>
      <w:tr w:rsidR="00DA0622" w:rsidRPr="00466F67" w:rsidTr="00DA0622">
        <w:trPr>
          <w:trHeight w:val="567"/>
        </w:trPr>
        <w:tc>
          <w:tcPr>
            <w:tcW w:w="5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22" w:rsidRPr="00466F67" w:rsidRDefault="00DA0622" w:rsidP="00DA06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6F6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 5.</w:t>
            </w: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A0622" w:rsidRPr="00466F67" w:rsidRDefault="00DA0622" w:rsidP="00DA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6F6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DA0622" w:rsidRPr="00466F67" w:rsidTr="00DA0622">
        <w:trPr>
          <w:trHeight w:val="567"/>
        </w:trPr>
        <w:tc>
          <w:tcPr>
            <w:tcW w:w="5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22" w:rsidRPr="00466F67" w:rsidRDefault="00DA0622" w:rsidP="00DA06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6F6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 6.</w:t>
            </w: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A0622" w:rsidRPr="00466F67" w:rsidRDefault="00DA0622" w:rsidP="00DA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6F6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Работать в коллективе и команде, эффективно общаться с коллегами, руководством, потребителями</w:t>
            </w:r>
          </w:p>
        </w:tc>
      </w:tr>
      <w:tr w:rsidR="00DA0622" w:rsidRPr="00466F67" w:rsidTr="00DA0622">
        <w:trPr>
          <w:trHeight w:val="567"/>
        </w:trPr>
        <w:tc>
          <w:tcPr>
            <w:tcW w:w="5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22" w:rsidRPr="00466F67" w:rsidRDefault="00DA0622" w:rsidP="00DA06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6F6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 7.</w:t>
            </w: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A0622" w:rsidRPr="00466F67" w:rsidRDefault="00DA0622" w:rsidP="00DA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6F6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Брать ответственность за работу членов команды (подчиненных), за результат выполнения заданий</w:t>
            </w:r>
          </w:p>
        </w:tc>
      </w:tr>
      <w:tr w:rsidR="00DA0622" w:rsidRPr="00466F67" w:rsidTr="00DA0622">
        <w:trPr>
          <w:trHeight w:val="567"/>
        </w:trPr>
        <w:tc>
          <w:tcPr>
            <w:tcW w:w="5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22" w:rsidRPr="00466F67" w:rsidRDefault="00DA0622" w:rsidP="00DA06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6F6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 8.</w:t>
            </w: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A0622" w:rsidRPr="00466F67" w:rsidRDefault="00DA0622" w:rsidP="00DA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6F6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своей квалификации</w:t>
            </w:r>
          </w:p>
        </w:tc>
      </w:tr>
      <w:tr w:rsidR="00DA0622" w:rsidRPr="00466F67" w:rsidTr="00DA0622">
        <w:trPr>
          <w:trHeight w:val="567"/>
        </w:trPr>
        <w:tc>
          <w:tcPr>
            <w:tcW w:w="5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22" w:rsidRPr="00466F67" w:rsidRDefault="00DA0622" w:rsidP="00DA06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6F6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 9.</w:t>
            </w: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A0622" w:rsidRPr="00466F67" w:rsidRDefault="00DA0622" w:rsidP="00DA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6F6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Ориентироваться в условиях частой смены технологий в профессиональной деятельности</w:t>
            </w:r>
          </w:p>
        </w:tc>
      </w:tr>
      <w:tr w:rsidR="00DA0622" w:rsidRPr="00466F67" w:rsidTr="00DA0622">
        <w:trPr>
          <w:trHeight w:val="493"/>
        </w:trPr>
        <w:tc>
          <w:tcPr>
            <w:tcW w:w="5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22" w:rsidRPr="00466F67" w:rsidRDefault="00DA0622" w:rsidP="00DA06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6F6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 10.</w:t>
            </w: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A0622" w:rsidRPr="00466F67" w:rsidRDefault="00DA0622" w:rsidP="00DA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6F6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Бережно относиться к историческому наследию и культурным традициям народа, уважать социальные, культурные и религиозные различия</w:t>
            </w:r>
          </w:p>
        </w:tc>
      </w:tr>
      <w:tr w:rsidR="00DA0622" w:rsidRPr="00466F67" w:rsidTr="00DA0622">
        <w:trPr>
          <w:trHeight w:val="493"/>
        </w:trPr>
        <w:tc>
          <w:tcPr>
            <w:tcW w:w="5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22" w:rsidRPr="00466F67" w:rsidRDefault="00DA0622" w:rsidP="00DA06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6F6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OK 11.</w:t>
            </w: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A0622" w:rsidRPr="00466F67" w:rsidRDefault="00DA0622" w:rsidP="00DA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6F6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Быть готовым брать на себя нравственные обязательства по отношению к природе, обществу, человеку</w:t>
            </w:r>
          </w:p>
        </w:tc>
      </w:tr>
      <w:tr w:rsidR="00DA0622" w:rsidRPr="00466F67" w:rsidTr="00DA0622">
        <w:trPr>
          <w:trHeight w:val="493"/>
        </w:trPr>
        <w:tc>
          <w:tcPr>
            <w:tcW w:w="5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22" w:rsidRPr="00466F67" w:rsidRDefault="00DA0622" w:rsidP="00DA06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6F6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 12.</w:t>
            </w: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A0622" w:rsidRPr="00466F67" w:rsidRDefault="00DA0622" w:rsidP="00DA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6F6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Организовывать рабочее место с соблюдением требований охраны труда, производственной санитарии, инфекционной и противопожарной безопасности</w:t>
            </w:r>
          </w:p>
        </w:tc>
      </w:tr>
      <w:tr w:rsidR="00DA0622" w:rsidRPr="00466F67" w:rsidTr="00DA0622">
        <w:trPr>
          <w:trHeight w:val="493"/>
        </w:trPr>
        <w:tc>
          <w:tcPr>
            <w:tcW w:w="5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22" w:rsidRPr="00466F67" w:rsidRDefault="00DA0622" w:rsidP="00DA06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6F6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 13.</w:t>
            </w: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A0622" w:rsidRPr="00466F67" w:rsidRDefault="00DA0622" w:rsidP="00DA0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6F6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Вести здоровый образ жизни, заниматься физической культурой и спортом для укрепления здоровья, достижения жизненных и профессиональных целей</w:t>
            </w:r>
          </w:p>
        </w:tc>
      </w:tr>
    </w:tbl>
    <w:p w:rsidR="00E927B0" w:rsidRDefault="00E927B0" w:rsidP="002E29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27B0" w:rsidRDefault="00E927B0" w:rsidP="002E29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27B0" w:rsidRDefault="00E927B0" w:rsidP="002E29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2902" w:rsidRPr="00466F67" w:rsidRDefault="002E2902" w:rsidP="002E29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6F67">
        <w:rPr>
          <w:rFonts w:ascii="Times New Roman" w:eastAsia="Times New Roman" w:hAnsi="Times New Roman" w:cs="Times New Roman"/>
          <w:sz w:val="24"/>
          <w:szCs w:val="24"/>
        </w:rPr>
        <w:t xml:space="preserve">Формой аттестации по </w:t>
      </w:r>
      <w:r w:rsidR="00203041" w:rsidRPr="00466F67">
        <w:rPr>
          <w:rFonts w:ascii="Times New Roman" w:eastAsia="Times New Roman" w:hAnsi="Times New Roman" w:cs="Times New Roman"/>
          <w:sz w:val="24"/>
          <w:szCs w:val="24"/>
        </w:rPr>
        <w:t>ПМ</w:t>
      </w:r>
      <w:r w:rsidR="00203041" w:rsidRPr="00466F67">
        <w:rPr>
          <w:rFonts w:ascii="Times New Roman" w:hAnsi="Times New Roman" w:cs="Times New Roman"/>
          <w:sz w:val="24"/>
          <w:szCs w:val="24"/>
          <w:lang w:bidi="ru-RU"/>
        </w:rPr>
        <w:t xml:space="preserve">.04. Профилактическая деятельность </w:t>
      </w:r>
      <w:r w:rsidR="00203041" w:rsidRPr="00466F67">
        <w:rPr>
          <w:rFonts w:ascii="Times New Roman" w:hAnsi="Times New Roman" w:cs="Times New Roman"/>
          <w:bCs/>
          <w:sz w:val="24"/>
          <w:szCs w:val="24"/>
          <w:lang w:bidi="ru-RU"/>
        </w:rPr>
        <w:t>МДК 04.01. Профилактика заболеваний и санитарно-гигиеническое образование</w:t>
      </w:r>
      <w:r w:rsidR="00203041" w:rsidRPr="00466F67">
        <w:rPr>
          <w:rFonts w:ascii="Times New Roman" w:eastAsia="Times New Roman" w:hAnsi="Times New Roman" w:cs="Times New Roman"/>
          <w:sz w:val="24"/>
          <w:szCs w:val="24"/>
        </w:rPr>
        <w:t xml:space="preserve"> населений </w:t>
      </w:r>
      <w:r w:rsidRPr="00466F67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="006D52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5722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промежуточная аттестация в форме </w:t>
      </w:r>
      <w:r w:rsidRPr="00466F67">
        <w:rPr>
          <w:rFonts w:ascii="Times New Roman" w:eastAsia="Times New Roman" w:hAnsi="Times New Roman" w:cs="Times New Roman"/>
          <w:b/>
          <w:sz w:val="24"/>
          <w:szCs w:val="24"/>
        </w:rPr>
        <w:t>экзамен</w:t>
      </w:r>
      <w:r w:rsidR="00DE5722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466F6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B13E0" w:rsidRDefault="003B13E0" w:rsidP="005F2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B13E0" w:rsidRDefault="00F04C98" w:rsidP="005F2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Тесты</w:t>
      </w:r>
    </w:p>
    <w:p w:rsidR="005F2A01" w:rsidRDefault="005F2A01" w:rsidP="005F2A0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Здоровье человека зависит от образа жизни 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77FF3">
        <w:rPr>
          <w:rFonts w:ascii="Times New Roman" w:hAnsi="Times New Roman" w:cs="Times New Roman"/>
          <w:sz w:val="24"/>
          <w:szCs w:val="24"/>
        </w:rPr>
        <w:t xml:space="preserve"> (%):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- 10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- 20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+ 50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Здоровье зависит от состояния окружающей среды 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77FF3">
        <w:rPr>
          <w:rFonts w:ascii="Times New Roman" w:hAnsi="Times New Roman" w:cs="Times New Roman"/>
          <w:sz w:val="24"/>
          <w:szCs w:val="24"/>
        </w:rPr>
        <w:t xml:space="preserve"> (%)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- 10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+ 20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- 50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По определению ВОЗ, здоровье - это...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отсутствие болезней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нормальное функционирование частей организма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состояние полного физического, духовного и  социального благополучия, а не только отсутствия болезни или физических дефектов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Здоровье человека зависит от наследственности 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77FF3">
        <w:rPr>
          <w:rFonts w:ascii="Times New Roman" w:hAnsi="Times New Roman" w:cs="Times New Roman"/>
          <w:sz w:val="24"/>
          <w:szCs w:val="24"/>
        </w:rPr>
        <w:t xml:space="preserve"> (%)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- 10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+ 20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- 50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Основной причиной смертности населения являются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болезни системы кровообращения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травмы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онкозаболевания</w:t>
      </w:r>
      <w:proofErr w:type="spellEnd"/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Активные динамические наблюдения за больными называются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патронажем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неотложной помощью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диспансеризацией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Проведение бесед с населением - это работа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профилактическая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лечебная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социальная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При поступлении на работу проводится медосмотр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lastRenderedPageBreak/>
        <w:t>+ предварительный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периодический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целевой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Задачей первичной профилактики является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ранняя диагностика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предупреждение рецидивов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оздоровление окружающей среды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Источником изучения инфекционной заболеваемости является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медицинская карта амбулаторного больного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экстренное извещение об инфекционном заболевании, пищевом, остром профессиональном отравлении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медицинская карта стационарного больного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статистический талон уточненных диагнозов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Профилактическая работа амбулаторно-поликлинических учреждений заключается в организации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дневных стационаров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диспансеризации населения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терапевтической помощи в поликлинике и на дому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реабилитационной работы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Поликлиники оказывают населению помощь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социальную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первичную лечебно-профилактическую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санитарно-противоэпидемическую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стационарную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Задачами профилактики являются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+укрепление здоровья 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>здоровых</w:t>
      </w:r>
      <w:proofErr w:type="gramEnd"/>
      <w:r w:rsidRPr="00077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+профилактика заболеваемости и травматизма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+профилактика прогрессирования болезней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+увеличение продолжительности активной жизни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Первичная профилактика направлена 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сохранение и развитие условий, способствующих здоровью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предупреждение неблагоприятного влияния факторов внешней среды и условий жизни на отдельного человека, группу лиц и населения в целом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возможно раннее выявление отклонений в жизнедеятельности организма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Вторичная профилактика – это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предупреждение 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>воздействия факторов риска развития заболеваний</w:t>
      </w:r>
      <w:proofErr w:type="gramEnd"/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предупреждение обострений заболевания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предупреждение возникновения инвалидности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все вышеперечисленное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нет правильного ответа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Здоровый образ жизни - это такое осознанное поведение человека (группы людей) в определенных условиях труда, быта и отдыха, которое обеспечивает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сохранение здоровья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высокую работоспособность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lastRenderedPageBreak/>
        <w:t xml:space="preserve">+ активное долголетие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Основными критериями здорового образа жизни являются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соблюдение правил личной гигиены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рациональное питание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устранение вредных привычек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высокий уровень образования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правильное сексуальное поведение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регулярные занятия физкультурой и спортом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гармонические взаимоотношения между людьми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Третичная профилактика направлена 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возможно раннее выявление отклонений в жизнедеятельности организма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предупреждение обострений в течении болезни или перехода относительно легкого заболевания (стадии) в более тяжелое заболевание (или стадию)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снижение частоты и тяжести инвалидности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снижение летальности и смертности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Формирование здорового образа жизни-это комплекс мероприятий, направленных 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сохранение здоровья и увеличение продолжительности активной жизни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мотивацию граждан к личной ответственности за своё здоровье и здоровье своих детей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разработку индивидуальных подходов по формированию здорового образа жизни, в том числе у детей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«Экстренное извещение …" подается мед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77F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77FF3">
        <w:rPr>
          <w:rFonts w:ascii="Times New Roman" w:hAnsi="Times New Roman" w:cs="Times New Roman"/>
          <w:sz w:val="24"/>
          <w:szCs w:val="24"/>
        </w:rPr>
        <w:t>аботником в случаях установления диагноза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острого гастрита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гонореи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пищевого отравления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инфекционного гепатита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неактивного туберкулеза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Врач инфекционного кабинета направляет "Экстренное извещение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 xml:space="preserve">....." </w:t>
      </w:r>
      <w:proofErr w:type="gramEnd"/>
      <w:r w:rsidRPr="00077FF3">
        <w:rPr>
          <w:rFonts w:ascii="Times New Roman" w:hAnsi="Times New Roman" w:cs="Times New Roman"/>
          <w:sz w:val="24"/>
          <w:szCs w:val="24"/>
        </w:rPr>
        <w:t xml:space="preserve">на больного с подозрением на дизентерию: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главврачу поликлиники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 - заведующему отделением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в кабинет статистики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в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Роспотребнадзор</w:t>
      </w:r>
      <w:proofErr w:type="spellEnd"/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Врач, выявивший острое профессиональное заболевание, обязан отослать извещение в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Роспотребнадзор</w:t>
      </w:r>
      <w:proofErr w:type="spellEnd"/>
      <w:r w:rsidRPr="00077FF3">
        <w:rPr>
          <w:rFonts w:ascii="Times New Roman" w:hAnsi="Times New Roman" w:cs="Times New Roman"/>
          <w:sz w:val="24"/>
          <w:szCs w:val="24"/>
        </w:rPr>
        <w:t xml:space="preserve"> в течение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+ 12 часов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- 24 часов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- 7 дней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В функции фельдшерско-акушерского пункта входит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оказание населению доврачебной медицинской помощи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контроль качества диспансеризации обслуживаемого населения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повышение санитарно-гигиенической культуры населения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lastRenderedPageBreak/>
        <w:t xml:space="preserve">Об эффективности профилактической работы в детской поликлинике можно судить 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полноте и своевременности проведения профилактических мероприятий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динамике показателей здоровья детей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показателям охвата детей профилактическими прививками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Расширение сети реабилитационных центров позволяет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рационально использовать имеющийся коечный фонд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совершенствовать и улучшать качество лечения диспансерных групп населения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более эффективно осуществлять социальную реабилитацию больных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Виды профилактических осмотров на предприятиях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предварительный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периодический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целевой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К лечебно-профилактическим учреждениям относятся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аптека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медицинский ВУЗ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стационар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поликлиника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объединенная больница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хосписы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Отделение профилактики входит в состав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стационара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поликлиники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диспансера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объединенной больницы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родильного дома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Понятие «медицинская активность» реципиента включает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выполнение медицинских рекомендаций лечащего врача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своевременное посещение врача при заболевании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регулярное посещение врача с профилактической целью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самодиагностику и самолечение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формирование здорового образа жизни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Принципами гигиенического обучения и воспитания населения являются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оптимистичность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научность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преемственность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доступность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материальное стимулирование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актуальность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Оптимальными по численности группами для проведения беседы по гигиеническому воспитанию являются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- 5-6 человек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 + 10-12 человек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- 15-20 человек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- 20-25 человек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Следует ли считать профилактическим мероприятием восстановительное лечение в поликлинике пациента с диагнозом «Острый бронхит»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да, оно относится к мероприятиям вторичной профилактики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да, оно относится к мероприятиям третичной профилактики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нет, к профилактическим мероприятиям не относится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Индивидуальная профилактика включает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пассивную иммунизацию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своевременное обращение к врачу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активную иммунизацию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проведение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химиопрофилактики</w:t>
      </w:r>
      <w:proofErr w:type="spellEnd"/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+все ответы правильные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все ответы неправильные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Коллективная профилактика включает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пассивную иммунизацию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своевременное обращение к врачу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активную иммунизацию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улучшение условий труда и отдыха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проведение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химиопрофилактики</w:t>
      </w:r>
      <w:proofErr w:type="spellEnd"/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Первичная медицинская статистическая документация необходима 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регистрации изучаемого явления (например, заболеваемости 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77FF3">
        <w:rPr>
          <w:rFonts w:ascii="Times New Roman" w:hAnsi="Times New Roman" w:cs="Times New Roman"/>
          <w:sz w:val="24"/>
          <w:szCs w:val="24"/>
        </w:rPr>
        <w:t xml:space="preserve"> впервые 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77FF3">
        <w:rPr>
          <w:rFonts w:ascii="Times New Roman" w:hAnsi="Times New Roman" w:cs="Times New Roman"/>
          <w:sz w:val="24"/>
          <w:szCs w:val="24"/>
        </w:rPr>
        <w:t xml:space="preserve"> жизни диагностируемым заболеванием)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оперативного управления ЛПУ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выработки конкретного, обоснованного решения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изучения особенностей и закономерностей состояния здоровья населения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всё перечисленное верно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Укажите основной учетный документ при изучении диспансерной заболеваемости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контрольная карта диспансерного наблюдения (форма 30)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амбулаторная карта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история болезни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листок нетрудоспособности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Какой из перечисленных документов можно назвать «учётно-статистическим»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«талон амбулаторного пациента» (025−1 0/у Т-03)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«книга вызова врача на дом» (031/у)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«выписка из медицинской карты амбулаторного (стационарного) больного» (027/у)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«медицинская карта стационарного больного» (003/у)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«талон на прием к врачу» (025−2/у)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Что относится к социально значимым болезням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артериальная гипертония, сахарный диабет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вирус иммунодефицита человека, гепатиты, острые респираторные вирусные инфекции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7FF3">
        <w:rPr>
          <w:rFonts w:ascii="Times New Roman" w:hAnsi="Times New Roman" w:cs="Times New Roman"/>
          <w:sz w:val="24"/>
          <w:szCs w:val="24"/>
        </w:rPr>
        <w:t>+ злокачественные новообразования, активный туберкулез, психические расстройства, наркологические расстройства, инфекции, передаваемые половым путем (сифилис, гонорея и т. д.)</w:t>
      </w:r>
      <w:proofErr w:type="gramEnd"/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тиреотоксикоз, ожирение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lastRenderedPageBreak/>
        <w:t>- ИБС, цереброваскулярные расстройства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Пациент – это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физическое лицо,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физическое лицо, которому оказывается медицинская помощь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физическое лицо, которому оказывается медицинская помощь или которое обратилось за оказанием медицинской помощи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физическое лицо,  которое обратилось за оказанием медицинской помощи независимо от наличия у него заболевания и от его состояния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Лечащий врач - это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7FF3">
        <w:rPr>
          <w:rFonts w:ascii="Times New Roman" w:hAnsi="Times New Roman" w:cs="Times New Roman"/>
          <w:sz w:val="24"/>
          <w:szCs w:val="24"/>
        </w:rPr>
        <w:t>- физическое лицо, которое имеет медицинское или иное образование, работает в медицинской организации и в трудовые (должностные) обязанности которого входит осуществление медицинской деятельности, либо физическое лицо, которое является индивидуальным предпринимателем, непосредственно осуществляющим медицинскую деятельность</w:t>
      </w:r>
      <w:proofErr w:type="gramEnd"/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физическое лицо, которое имеет медицинское образование, работает в медицинской организации и  непосредственно оказывает пациенту медицинскую помощь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врач, на которого возложены функции по организации и непосредственному оказанию пациенту медицинской помощи в период наблюдения за ним и его лечения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все перечисленное верно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Основными принципами охраны здоровья являются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соблюдение прав граждан в сфере охраны здоровья и обеспечение связанных с этими правами государственных гарантий, социальная защищенность граждан в случае утраты здоровья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приоритет интересов пациента при оказании медицинской помощи и охраны здоровья детей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ответственность органов государственной власти и органов местного самоуправления, должностных лиц организаций за обеспечение прав граждан в сфере охраны здоровья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доступность и качество медицинской помощи, приоритет профилактики в сфере охраны здоровья;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недопустимость отказа в оказании медицинской помощи и соблюдение врачебной тайны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все перечисленное верно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Приоритет профилактики в сфере охраны здоровья обеспечивается путем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разработки и реализации программ формирования здорового образа жизни, в том числе программ снижения потребления алкоголя и табака, предупреждения и борьбы с немедицинским потреблением наркотических средств и психотропных веществ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осуществления санитарно-противоэпидемических (профилактических) мероприятий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осуществления мероприятий по предупреждению и раннему выявлению заболеваний, в том числе предупреждению социально значимых заболеваний и борьбе с ними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lastRenderedPageBreak/>
        <w:t>- проведения профилактических и иных медицинских осмотров, диспансеризации, диспансерного наблюдения в соответствии с законодательством Российской Федерации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все перечисленное верно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Информация о состоянии здоровья может быть предоставлена лицу, достигшему возраста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- 14 лет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+ 15 лет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- 16 лет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- 18 лет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свыше 18 лет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Самостоятельное согласие на участие в программах по трансплантации органов в качестве донора гражданин РФ может предоставлять при наступлении возраста 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- 14-ти лет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- 15-ти лет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- 16-ти лет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- 17-ти лет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+ 18-ти лет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Законодательной базой проведения медицинских осмотров является: (верно, все кроме одного)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ФЗ-З26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ФЗ-323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ФЗ – 52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Трудовой кодекс РФ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Обязательные предварительные медицинские осмотры  при поступлении на работу проводятся с целью (верно, все кроме одного)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определения соответствия состояния здоровья работника поручаемой ему работе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раннего выявления и профилактики заболеваний, в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077FF3">
        <w:rPr>
          <w:rFonts w:ascii="Times New Roman" w:hAnsi="Times New Roman" w:cs="Times New Roman"/>
          <w:sz w:val="24"/>
          <w:szCs w:val="24"/>
        </w:rPr>
        <w:t>. социально значимых заболеваний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 раннего выявления и профилактики  только профессиональных  заболеваний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все перечисленное верно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Видами медицинских осмотров являются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профилактический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предварительный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периодический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все перечисленное верно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Работники, занятые на тяжелых работах и на работах  вредными условиями труда, проходят обязательные предварительные и периодические медосмотры за счет средств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работодателя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личных средств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средств ОМС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все перечисленное верно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Укажите основные виды заболеваний, подлежащих специальному учету в системе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lastRenderedPageBreak/>
        <w:t>+ острая инфекционная, важнейшая неэпидемическая, внутрибольничная, профессиональная и заболеваемость с ВУТ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острая инфекционная и важнейшая неэпидемическая заболеваемость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госпитализированная и заболеваемость с ВУТ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инфекционная, профессиональная и заболеваемость с ВУТ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К основным направлениям профилактической  работы органов и учреждений системы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077FF3">
        <w:rPr>
          <w:rFonts w:ascii="Times New Roman" w:hAnsi="Times New Roman" w:cs="Times New Roman"/>
          <w:sz w:val="24"/>
          <w:szCs w:val="24"/>
        </w:rPr>
        <w:t xml:space="preserve"> относится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проведение профилактических осмотров, диспансеризация населения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вакцинопрофилактика, санитарн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77FF3">
        <w:rPr>
          <w:rFonts w:ascii="Times New Roman" w:hAnsi="Times New Roman" w:cs="Times New Roman"/>
          <w:sz w:val="24"/>
          <w:szCs w:val="24"/>
        </w:rPr>
        <w:t xml:space="preserve"> гигиеническое обучение и воспитание, пропаганда здорового образа жизни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санитарно-гигиеническое обучение и воспитание, пропаганда здорового образа жизни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Приоритетным видом профилактики для системы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077FF3">
        <w:rPr>
          <w:rFonts w:ascii="Times New Roman" w:hAnsi="Times New Roman" w:cs="Times New Roman"/>
          <w:sz w:val="24"/>
          <w:szCs w:val="24"/>
        </w:rPr>
        <w:t xml:space="preserve"> является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первичная (факторная)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вторичная (медицинская)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третичная (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>медико-социальная</w:t>
      </w:r>
      <w:proofErr w:type="gramEnd"/>
      <w:r w:rsidRPr="00077FF3">
        <w:rPr>
          <w:rFonts w:ascii="Times New Roman" w:hAnsi="Times New Roman" w:cs="Times New Roman"/>
          <w:sz w:val="24"/>
          <w:szCs w:val="24"/>
        </w:rPr>
        <w:t>)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первичная (факторная), вторичная (медицинская), третичная (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>медико-социальная</w:t>
      </w:r>
      <w:proofErr w:type="gramEnd"/>
      <w:r w:rsidRPr="00077FF3">
        <w:rPr>
          <w:rFonts w:ascii="Times New Roman" w:hAnsi="Times New Roman" w:cs="Times New Roman"/>
          <w:sz w:val="24"/>
          <w:szCs w:val="24"/>
        </w:rPr>
        <w:t>)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Какими документами регламентируется противопоказания к проведению профилактических прививок?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Законом «О санитарно-эпидемиологическом благополучии населения  РФ»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приказом Минздрава РФ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инструкциями по применению вакцин, утвержденными Минздравом РФ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Постоянными противопоказаниями при проведении профилактических прививок являются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частые простудные заболевания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аллергические реакции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злокачественные болезни крови, новообразования, системные прогрессирующие заболевания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врожденные пороки сердца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Информацию о поствакцинальном осложнении необходимо направлять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Роспотребнадзор</w:t>
      </w:r>
      <w:proofErr w:type="spellEnd"/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территориальный орган управления здравоохранением  администрации субъекта РФ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и то, и другое верно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Что такое комплексная оценка физического развития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определение группы физического развития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определение уровня биологического развития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оценка с помощью методов: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сигмальных</w:t>
      </w:r>
      <w:proofErr w:type="spellEnd"/>
      <w:r w:rsidRPr="00077FF3">
        <w:rPr>
          <w:rFonts w:ascii="Times New Roman" w:hAnsi="Times New Roman" w:cs="Times New Roman"/>
          <w:sz w:val="24"/>
          <w:szCs w:val="24"/>
        </w:rPr>
        <w:t xml:space="preserve"> отклонений, шкал регрессии,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центильного</w:t>
      </w:r>
      <w:proofErr w:type="spellEnd"/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определение группы физического развития и его гармоничности, уровня биологического развития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Приоритетный метод оценки физического развития растущего организма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сигмальный</w:t>
      </w:r>
      <w:proofErr w:type="spellEnd"/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корреляционно-регрессионный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центильный</w:t>
      </w:r>
      <w:proofErr w:type="spellEnd"/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К средствам гигиенического воспитания относится…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речевые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изобразительные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слуховые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верно 1 и 2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Выделяют следующие формы гигиенического воспитания…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индивидуальные, групповые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индивидуальные, групповые, массовые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индивидуальные и массовые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все перечисленное верно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все перечисленное неверно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Уровень индивидуального здоровья наиболее целесообразно определять с помощью следующего вида диагностики…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клиническая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донозологическая</w:t>
      </w:r>
      <w:proofErr w:type="spellEnd"/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и тот, и другой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Основными компонентами здорового образа жизни являются…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соблюдение гигиенических норм и правил режима учебы, труда, отдыха, питания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оптимальный двигательный режим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отсутствие вредных привычек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высокая медицинская активность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все вышеперечисленное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К «декретированным» группам населения, в частности, относятся…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лица, профессия которых усиливает их потенциальную опасность как источников инфекции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лица, профессия которых увеличивает риск их заражения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население, проживающее на эндемичных территориях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дети, 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>посещающее</w:t>
      </w:r>
      <w:proofErr w:type="gramEnd"/>
      <w:r w:rsidRPr="00077FF3">
        <w:rPr>
          <w:rFonts w:ascii="Times New Roman" w:hAnsi="Times New Roman" w:cs="Times New Roman"/>
          <w:sz w:val="24"/>
          <w:szCs w:val="24"/>
        </w:rPr>
        <w:t xml:space="preserve"> детские дошкольные учреждения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>сфере</w:t>
      </w:r>
      <w:proofErr w:type="gramEnd"/>
      <w:r w:rsidRPr="00077FF3">
        <w:rPr>
          <w:rFonts w:ascii="Times New Roman" w:hAnsi="Times New Roman" w:cs="Times New Roman"/>
          <w:sz w:val="24"/>
          <w:szCs w:val="24"/>
        </w:rPr>
        <w:t xml:space="preserve"> каких взаимоотношений относятся нормы и принципы медицинской этики и деонтологии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взаимоотношения врача и пациента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взаимоотношения врача и родственников пациента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взаимоотношения  в медицинском коллективе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взаимоотношения  медицинских работников и общества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все названное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Что составляет предмет врачебной тайны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сведения о состоянии пациента в период его болезни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информация о факте обращения за медицинской помощью, состоянии здоровья пациента, диагнозе его заболевания и иные сведения, полученные при его обследовании и лечении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все вышеперечисленное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Соблюдение врачебной тайны необходимо 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077FF3">
        <w:rPr>
          <w:rFonts w:ascii="Times New Roman" w:hAnsi="Times New Roman" w:cs="Times New Roman"/>
          <w:sz w:val="24"/>
          <w:szCs w:val="24"/>
        </w:rPr>
        <w:t>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защиты внутреннего мира человека, его автономии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защиты социальных и экономических интересов личности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lastRenderedPageBreak/>
        <w:t>- создания основы доверительности и откровенности  взаимоотношений “врач-пациент”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поддержания престижа медицинской профессии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все перечисленное верно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Санитарно-эпидемиологическое благополучие 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>-э</w:t>
      </w:r>
      <w:proofErr w:type="gramEnd"/>
      <w:r w:rsidRPr="00077FF3">
        <w:rPr>
          <w:rFonts w:ascii="Times New Roman" w:hAnsi="Times New Roman" w:cs="Times New Roman"/>
          <w:sz w:val="24"/>
          <w:szCs w:val="24"/>
        </w:rPr>
        <w:t>то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такое состояние общественного здоровья и среды обитания людей, при котором показатели здоровья населения не хуже средних по стране, а загрязнение окружающей среды не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привышает</w:t>
      </w:r>
      <w:proofErr w:type="spellEnd"/>
      <w:r w:rsidRPr="00077FF3">
        <w:rPr>
          <w:rFonts w:ascii="Times New Roman" w:hAnsi="Times New Roman" w:cs="Times New Roman"/>
          <w:sz w:val="24"/>
          <w:szCs w:val="24"/>
        </w:rPr>
        <w:t xml:space="preserve"> нормативных значений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такое состояние общественного здоровья и среды обитания людей,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установленнным</w:t>
      </w:r>
      <w:proofErr w:type="spellEnd"/>
      <w:r w:rsidRPr="00077FF3">
        <w:rPr>
          <w:rFonts w:ascii="Times New Roman" w:hAnsi="Times New Roman" w:cs="Times New Roman"/>
          <w:sz w:val="24"/>
          <w:szCs w:val="24"/>
        </w:rPr>
        <w:t xml:space="preserve"> санитарно-гигиеническим и противоэпидемическим правилам, нормам и нормативам, обеспечивается реализация оздоровительных и профилактических мероприятий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такое состояние общественного здоровья и среды обитания людей, при котором отсутствуют опасное и вредное влияние ее факторов на организм человека и имеются благоприятные условия для его жизнедеятельности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Скрининг - это: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предположительная идентификация нераспознанной болезни или дефектов с помощью тестов, исследований или других процедур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предположительная идентификация нераспознанной болезни или дефектов с помощью тестов, исследований или других процедур, проводимых без большой затраты времени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диагностическое (клиническое) обследование, уточняющую стадию заболевания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Биологическая проба при переливании крови предусматривает кратность и способ введения 10–15 мл крови с последующим пережатием системы: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однократно;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двукратно;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трехкратно;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четырехкратно;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пятикратно;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+струйно;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капельно.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Источниками крови и ее компонентов для переливания могут быть: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донорская кровь;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резервированная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аутокровь</w:t>
      </w:r>
      <w:proofErr w:type="spellEnd"/>
      <w:r w:rsidRPr="00077FF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плазма крови животных;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7FF3">
        <w:rPr>
          <w:rFonts w:ascii="Times New Roman" w:hAnsi="Times New Roman" w:cs="Times New Roman"/>
          <w:sz w:val="24"/>
          <w:szCs w:val="24"/>
        </w:rPr>
        <w:t>+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аутокровь</w:t>
      </w:r>
      <w:proofErr w:type="spellEnd"/>
      <w:r w:rsidRPr="00077FF3">
        <w:rPr>
          <w:rFonts w:ascii="Times New Roman" w:hAnsi="Times New Roman" w:cs="Times New Roman"/>
          <w:sz w:val="24"/>
          <w:szCs w:val="24"/>
        </w:rPr>
        <w:t xml:space="preserve">, излившаяся в плевральную полость; </w:t>
      </w:r>
      <w:proofErr w:type="gramEnd"/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аутокровь</w:t>
      </w:r>
      <w:proofErr w:type="spellEnd"/>
      <w:r w:rsidRPr="00077FF3">
        <w:rPr>
          <w:rFonts w:ascii="Times New Roman" w:hAnsi="Times New Roman" w:cs="Times New Roman"/>
          <w:sz w:val="24"/>
          <w:szCs w:val="24"/>
        </w:rPr>
        <w:t>,  излившаяся в брюшную полость при повреждении полого органа.</w:t>
      </w:r>
      <w:proofErr w:type="gramEnd"/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Перед переливанием крови необходимо: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провести пробу на совместимость сыворотки донора и крови реципиента;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провести пробы на совместимость сыворотки реципиента и крови донора;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провести трехкратную биологическую пробу;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провести однократную биологическую пробу;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определить группу крови донора;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провести пробу Манту;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определить группу крови реципиента.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При полном парентеральном питании общий объем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инфузии</w:t>
      </w:r>
      <w:proofErr w:type="spellEnd"/>
      <w:r w:rsidRPr="00077FF3">
        <w:rPr>
          <w:rFonts w:ascii="Times New Roman" w:hAnsi="Times New Roman" w:cs="Times New Roman"/>
          <w:sz w:val="24"/>
          <w:szCs w:val="24"/>
        </w:rPr>
        <w:t xml:space="preserve">  составляет не менее: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lastRenderedPageBreak/>
        <w:t>-  500–1000 мл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 1500–2000 мл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 2500–3000 мл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 3500 мл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 более 3500 мл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Синдром диссеминированного внутрисосудистого свертывания крови развивается 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077FF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обширных 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>ожогах</w:t>
      </w:r>
      <w:proofErr w:type="gramEnd"/>
      <w:r w:rsidRPr="00077FF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>сепсисе</w:t>
      </w:r>
      <w:proofErr w:type="gramEnd"/>
      <w:r w:rsidRPr="00077FF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массивной кровопотере;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обширных травматических 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>повреждениях</w:t>
      </w:r>
      <w:proofErr w:type="gramEnd"/>
      <w:r w:rsidRPr="00077FF3">
        <w:rPr>
          <w:rFonts w:ascii="Times New Roman" w:hAnsi="Times New Roman" w:cs="Times New Roman"/>
          <w:sz w:val="24"/>
          <w:szCs w:val="24"/>
        </w:rPr>
        <w:t>;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злокачественных 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>новообразованиях</w:t>
      </w:r>
      <w:proofErr w:type="gramEnd"/>
      <w:r w:rsidRPr="00077F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Для профилактики послеоперационных венозных тромбозов используются: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ранняя активизация больного;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длительный постельный режим;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эластическая компрессия нижних конечностей;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гепариновая</w:t>
      </w:r>
      <w:proofErr w:type="spellEnd"/>
      <w:r w:rsidRPr="00077FF3">
        <w:rPr>
          <w:rFonts w:ascii="Times New Roman" w:hAnsi="Times New Roman" w:cs="Times New Roman"/>
          <w:sz w:val="24"/>
          <w:szCs w:val="24"/>
        </w:rPr>
        <w:t xml:space="preserve"> мазь.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К методам временной остановки кровотечений относятся: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наложение давящей повязки;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наложение кровоостанавливающего жгута;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введение в рану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гемостатической</w:t>
      </w:r>
      <w:proofErr w:type="spellEnd"/>
      <w:r w:rsidRPr="00077FF3">
        <w:rPr>
          <w:rFonts w:ascii="Times New Roman" w:hAnsi="Times New Roman" w:cs="Times New Roman"/>
          <w:sz w:val="24"/>
          <w:szCs w:val="24"/>
        </w:rPr>
        <w:t xml:space="preserve"> губки;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электрокоагуляция кровоточащего сосуда;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лигирование</w:t>
      </w:r>
      <w:proofErr w:type="spellEnd"/>
      <w:r w:rsidRPr="00077FF3">
        <w:rPr>
          <w:rFonts w:ascii="Times New Roman" w:hAnsi="Times New Roman" w:cs="Times New Roman"/>
          <w:sz w:val="24"/>
          <w:szCs w:val="24"/>
        </w:rPr>
        <w:t xml:space="preserve"> сосуда;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наложение кровоостанавливающего зажима;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прошивание сосуда.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Какие из перечисленных видов кровотечений относятся 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077FF3">
        <w:rPr>
          <w:rFonts w:ascii="Times New Roman" w:hAnsi="Times New Roman" w:cs="Times New Roman"/>
          <w:sz w:val="24"/>
          <w:szCs w:val="24"/>
        </w:rPr>
        <w:t xml:space="preserve"> внутренним?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кровотечения из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гастродуоденальных</w:t>
      </w:r>
      <w:proofErr w:type="spellEnd"/>
      <w:r w:rsidRPr="00077FF3">
        <w:rPr>
          <w:rFonts w:ascii="Times New Roman" w:hAnsi="Times New Roman" w:cs="Times New Roman"/>
          <w:sz w:val="24"/>
          <w:szCs w:val="24"/>
        </w:rPr>
        <w:t xml:space="preserve"> язв;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кровотечения в брюшную и плевральную полости при проникающих ранениях;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почечные кровотечения;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гематомы мягких тканей;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гемартрозы;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кишечные кровотечения;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маточные кровотечения.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При правильном наложении кровоостанавливающего жгута на конечность: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венозное кровотечение продолжается некоторое время;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конечность становится бледной;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конечность становится синюшной;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пульс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дистальнее</w:t>
      </w:r>
      <w:proofErr w:type="spellEnd"/>
      <w:r w:rsidRPr="00077FF3">
        <w:rPr>
          <w:rFonts w:ascii="Times New Roman" w:hAnsi="Times New Roman" w:cs="Times New Roman"/>
          <w:sz w:val="24"/>
          <w:szCs w:val="24"/>
        </w:rPr>
        <w:t xml:space="preserve"> жгута не определяется;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артериальное кровотечение останавливается.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В  поликлинику обратилась женщина  с  жалобами  на  наличие плотного узла в верхне-наружном квадранте правой молочной железы.  Какое  из  перечисленных исследований  необходимо  назначить  для диагностики заболевания?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 рентгенография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 маммография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 пункционная биопсия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лимфография</w:t>
      </w:r>
      <w:proofErr w:type="spellEnd"/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К общим немикробным этиологическим факторам развития гнойной хирургической инфекции относятся: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возраст пациента;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сахарный диабет;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прием гормональных препаратов;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неэффективный гемостаз;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электрокоагуляция и электро-хирургия.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Основные признаки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бактериально</w:t>
      </w:r>
      <w:proofErr w:type="spellEnd"/>
      <w:r w:rsidRPr="00077FF3">
        <w:rPr>
          <w:rFonts w:ascii="Times New Roman" w:hAnsi="Times New Roman" w:cs="Times New Roman"/>
          <w:sz w:val="24"/>
          <w:szCs w:val="24"/>
        </w:rPr>
        <w:t xml:space="preserve">-токсического шока: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высокая температура тела;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брадикардия;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ознобы;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падение артериального давления;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олигурия</w:t>
      </w:r>
      <w:proofErr w:type="spellEnd"/>
      <w:r w:rsidRPr="00077F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Какие структурные элементы поражаются при фурункуле?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волосяной фолликул;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сальная железа;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мышцы;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потовая железа;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подкожная клетчатка.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Какие состояния можно отнести к прямым осложнениям гнойного паротита?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кровоизлияние в мозг;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развитие флегмоны шеи;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воспаление и отек жевательных мышц;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развитие флегмоны височной области;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парез лицевого нерва;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отек мягкого неба и боковой стенки глотки;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образование гнойных свищей.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Лечение столбняка включает: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противостолбнячный глобулин;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столбнячный анатоксин;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противостолбнячную сыворотку;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транквилизаторы и барбитураты;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миорелаксанты</w:t>
      </w:r>
      <w:proofErr w:type="spellEnd"/>
      <w:r w:rsidRPr="00077FF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ИВЛ.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К общим предрасполагающим немикробным факторам нагноения послеоперационной раны относятся: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пожилой возраст;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утомленность хирургов при длительном оперативном вмешательстве;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прием гормонов и иммунодепрессантов;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травма краев раны инструментом, бельем;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кахексия больного.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Какие манипуляции производят при первичной хирургической обработке раны?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иссечение краев раны;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остановка кровотечения;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удаление из раны инородных тел;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lastRenderedPageBreak/>
        <w:t xml:space="preserve">- промывание раны антибиотиками;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иссечение дна раны;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иссечение стенок раны.    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Различают следующие виды заживления ран: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путем вторичного рассасывания гематомы;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путем биологического слипания тканей;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вторичным натяжением;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первичным натяжением;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под повязкой;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под гипсовой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лонгетой</w:t>
      </w:r>
      <w:proofErr w:type="spellEnd"/>
      <w:r w:rsidRPr="00077FF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под струпом.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7FF3">
        <w:rPr>
          <w:rFonts w:ascii="Times New Roman" w:hAnsi="Times New Roman" w:cs="Times New Roman"/>
          <w:sz w:val="24"/>
          <w:szCs w:val="24"/>
        </w:rPr>
        <w:t>Отморожение</w:t>
      </w:r>
      <w:proofErr w:type="gramEnd"/>
      <w:r w:rsidRPr="00077FF3">
        <w:rPr>
          <w:rFonts w:ascii="Times New Roman" w:hAnsi="Times New Roman" w:cs="Times New Roman"/>
          <w:sz w:val="24"/>
          <w:szCs w:val="24"/>
        </w:rPr>
        <w:t xml:space="preserve"> какой степени характеризуется некротическим повреждением поверхностного слоя кожи без повреждения росткового слоя и восстановлением разрушенных элементов кожи через 1–2 недели?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 отморожение I степени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 отморожение II степени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 отморожение III степени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 отморожение III–IV степени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 отморожение IV степени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Какие патологические процессы имеют значение в развитии трофических язв?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хронические расстройства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кров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077FF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077FF3">
        <w:rPr>
          <w:rFonts w:ascii="Times New Roman" w:hAnsi="Times New Roman" w:cs="Times New Roman"/>
          <w:sz w:val="24"/>
          <w:szCs w:val="24"/>
        </w:rPr>
        <w:t xml:space="preserve">  и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лимфообращения</w:t>
      </w:r>
      <w:proofErr w:type="spellEnd"/>
      <w:r w:rsidRPr="00077FF3">
        <w:rPr>
          <w:rFonts w:ascii="Times New Roman" w:hAnsi="Times New Roman" w:cs="Times New Roman"/>
          <w:sz w:val="24"/>
          <w:szCs w:val="24"/>
        </w:rPr>
        <w:t>;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травматические воздействия;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болезни нервной системы;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нарушение обмена веществ;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системные болезни;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инфекционные болезни;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опухоли.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К методам временной остановки кровотечений относятся: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наложение давящей повязки;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наложение кровоостанавливающего жгута;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введение в рану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гемостатической</w:t>
      </w:r>
      <w:proofErr w:type="spellEnd"/>
      <w:r w:rsidRPr="00077FF3">
        <w:rPr>
          <w:rFonts w:ascii="Times New Roman" w:hAnsi="Times New Roman" w:cs="Times New Roman"/>
          <w:sz w:val="24"/>
          <w:szCs w:val="24"/>
        </w:rPr>
        <w:t xml:space="preserve"> губки;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электрокоагуляция кровоточащего сосуда;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лигирование</w:t>
      </w:r>
      <w:proofErr w:type="spellEnd"/>
      <w:r w:rsidRPr="00077FF3">
        <w:rPr>
          <w:rFonts w:ascii="Times New Roman" w:hAnsi="Times New Roman" w:cs="Times New Roman"/>
          <w:sz w:val="24"/>
          <w:szCs w:val="24"/>
        </w:rPr>
        <w:t xml:space="preserve"> сосуда;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наложение кровоостанавливающего зажима;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прошивание сосуда.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Основными методами диагностики центрального рака легкого являются: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бронхоскопия  с  биопсией; 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ангиография легочной артерии;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медиастиноскопия</w:t>
      </w:r>
      <w:proofErr w:type="spellEnd"/>
      <w:r w:rsidRPr="00077FF3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цитологическое исследование мокроты.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К ранним симптомам рака пищевода следует отнести: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дисфагию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 боли за грудиной и в спине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 кашель при приеме пищи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 усиленное слюноотделение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 похудание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Доброкачественными образованиями пищевода могут  быть все перечисленные, 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 w:rsidRPr="00077FF3">
        <w:rPr>
          <w:rFonts w:ascii="Times New Roman" w:hAnsi="Times New Roman" w:cs="Times New Roman"/>
          <w:sz w:val="24"/>
          <w:szCs w:val="24"/>
        </w:rPr>
        <w:t>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лейомиомы</w:t>
      </w:r>
      <w:proofErr w:type="spellEnd"/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 папилломы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 фибромы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 ангиомы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Какой из методов наиболее достоверен в определении точной локализации источника кровотечения из верхних отделов ЖКТ?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энтерография</w:t>
      </w:r>
      <w:proofErr w:type="spellEnd"/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 компьютерная томография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 эндоскопическая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эзофагогастродуоденоскопия</w:t>
      </w:r>
      <w:proofErr w:type="spellEnd"/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артериография</w:t>
      </w:r>
      <w:proofErr w:type="spellEnd"/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Для профилактики эндемического зоба целесообразно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йодировать</w:t>
      </w:r>
      <w:proofErr w:type="spellEnd"/>
      <w:r w:rsidRPr="00077FF3">
        <w:rPr>
          <w:rFonts w:ascii="Times New Roman" w:hAnsi="Times New Roman" w:cs="Times New Roman"/>
          <w:sz w:val="24"/>
          <w:szCs w:val="24"/>
        </w:rPr>
        <w:t>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конфеты, торты;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сахар, крупы;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растительное масло, маргарин;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хлеб, поваренную соль.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Осложнение инфаркта миокарда, требующее реанимационных мероприятий: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кардиогенный шок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коллапс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синусовый тахикардия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фибрилляция желудочков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К возникновению цирроза печени может привести: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хронический гастрит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хронический колит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хронический гепатит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язвенная болезнь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Для уточнения диагноза желчнокаменной болезни проводится: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желудочное зондирование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колоноскопия</w:t>
      </w:r>
      <w:proofErr w:type="spellEnd"/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холецистография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цистоскопия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Функциональный класс стенокардии, при котором приступ боли возникает при нагрузке высокой интенсивности: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первый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второй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третий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четвертый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Профилактика атеросклероза включает: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занятия физической культурой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курение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злоупотребление алкоголем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>несбалансированное</w:t>
      </w:r>
      <w:proofErr w:type="gramEnd"/>
      <w:r w:rsidRPr="00077FF3">
        <w:rPr>
          <w:rFonts w:ascii="Times New Roman" w:hAnsi="Times New Roman" w:cs="Times New Roman"/>
          <w:sz w:val="24"/>
          <w:szCs w:val="24"/>
        </w:rPr>
        <w:t xml:space="preserve"> питанием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lastRenderedPageBreak/>
        <w:t xml:space="preserve">Главный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этилогический</w:t>
      </w:r>
      <w:proofErr w:type="spellEnd"/>
      <w:r w:rsidRPr="00077FF3">
        <w:rPr>
          <w:rFonts w:ascii="Times New Roman" w:hAnsi="Times New Roman" w:cs="Times New Roman"/>
          <w:sz w:val="24"/>
          <w:szCs w:val="24"/>
        </w:rPr>
        <w:t xml:space="preserve"> фактор развития гипертонической болезни: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нервно-психическое перенапряжение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гломерулонефрит</w:t>
      </w:r>
      <w:proofErr w:type="spellEnd"/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ожирение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болезнь Иценко-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Кушинга</w:t>
      </w:r>
      <w:proofErr w:type="spellEnd"/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Наиболее информативный метод диагностики бронхоэктатической   болезни: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бронхография;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рентгеноскопия 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>грудной</w:t>
      </w:r>
      <w:proofErr w:type="gramEnd"/>
      <w:r w:rsidRPr="00077FF3">
        <w:rPr>
          <w:rFonts w:ascii="Times New Roman" w:hAnsi="Times New Roman" w:cs="Times New Roman"/>
          <w:sz w:val="24"/>
          <w:szCs w:val="24"/>
        </w:rPr>
        <w:t xml:space="preserve"> кленки;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спирография;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флюорография.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Заболевание, характеризующееся развитием воспаления в расширенных бронхах: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абцесс</w:t>
      </w:r>
      <w:proofErr w:type="spellEnd"/>
      <w:r w:rsidRPr="00077FF3">
        <w:rPr>
          <w:rFonts w:ascii="Times New Roman" w:hAnsi="Times New Roman" w:cs="Times New Roman"/>
          <w:sz w:val="24"/>
          <w:szCs w:val="24"/>
        </w:rPr>
        <w:t xml:space="preserve"> легкого;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бронхоэктатическая болезнь;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туберкулез;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рак легкого.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Наиболее информативный метод диагностики бронхоэктатической   болезни: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бронхография;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рентгеноскопия 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>грудной</w:t>
      </w:r>
      <w:proofErr w:type="gramEnd"/>
      <w:r w:rsidRPr="00077FF3">
        <w:rPr>
          <w:rFonts w:ascii="Times New Roman" w:hAnsi="Times New Roman" w:cs="Times New Roman"/>
          <w:sz w:val="24"/>
          <w:szCs w:val="24"/>
        </w:rPr>
        <w:t xml:space="preserve"> кленки;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спирография;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флюорография.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На первом месте в развитии хронического панкреатита у мужчин стоит: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злоупотребление алкоголем;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заболевания желчевыводящих путей;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наследственный фактор.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Хроническая алкогольная интоксикация приводит: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к хроническому холециститу;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к циррозу печени;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дискинезиям</w:t>
      </w:r>
      <w:proofErr w:type="spellEnd"/>
      <w:r w:rsidRPr="00077FF3">
        <w:rPr>
          <w:rFonts w:ascii="Times New Roman" w:hAnsi="Times New Roman" w:cs="Times New Roman"/>
          <w:sz w:val="24"/>
          <w:szCs w:val="24"/>
        </w:rPr>
        <w:t xml:space="preserve"> желчного пузыря.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В период обострения хронического гепатита назначается: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диета № 5;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диета № 3;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диета № 10.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Тактика фельдшера на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ФАПе</w:t>
      </w:r>
      <w:proofErr w:type="spellEnd"/>
      <w:r w:rsidRPr="00077FF3">
        <w:rPr>
          <w:rFonts w:ascii="Times New Roman" w:hAnsi="Times New Roman" w:cs="Times New Roman"/>
          <w:sz w:val="24"/>
          <w:szCs w:val="24"/>
        </w:rPr>
        <w:t xml:space="preserve"> при обнаружении у больного признаков  желудочно-кишечного кровотечения: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амбулаторное наблюдение;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консультация хирурга, терапевта районной больницы;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экстренная госпитализация машиной скорой помощи в 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>хирургическое</w:t>
      </w:r>
      <w:proofErr w:type="gramEnd"/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отделение больницы, на носилках.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Рацион питания больных железодефицитной анемией должен содержать много: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мяса;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растительных жиров;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морепродуктов.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 Экстренное извещение об инфекционном больном заполняют: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lastRenderedPageBreak/>
        <w:t xml:space="preserve">+ немедленно при подозрении на инфекционную болезнь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после консультации с врачом-инфекционистом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после лабораторного подтверждения диагноза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Экстренное извещение об инфекционном больном направляют 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77FF3">
        <w:rPr>
          <w:rFonts w:ascii="Times New Roman" w:hAnsi="Times New Roman" w:cs="Times New Roman"/>
          <w:sz w:val="24"/>
          <w:szCs w:val="24"/>
        </w:rPr>
        <w:t>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управление здравоохранения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районную лабораторию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ЦГСЭН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дезинфекционную станцию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Перечень документов на инфекционного больного в поликлинике: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экстренное извещение об инфекционном заболевании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статистический талон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карта эпидемиологического обследования очага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 карта диспансерного наблюдения за 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>переболевшими</w:t>
      </w:r>
      <w:proofErr w:type="gramEnd"/>
      <w:r w:rsidRPr="00077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Наблюдение в эпидемическом очаге заканчивается: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немедленно после госпитализации больного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по истечении срока максимальной инкубации у контактных лиц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немедленно после заключительной дезинфекции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после введения контактным лицам иммуноглобулина, вакцин, фагов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Мероприятия, выполняемые в очаге в отношении источников инфекции: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текущая и заключительная дезинфекция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госпитализация или изоляция больного дома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отстранение от работы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бактерионосителей</w:t>
      </w:r>
      <w:proofErr w:type="spellEnd"/>
      <w:r w:rsidRPr="00077FF3">
        <w:rPr>
          <w:rFonts w:ascii="Times New Roman" w:hAnsi="Times New Roman" w:cs="Times New Roman"/>
          <w:sz w:val="24"/>
          <w:szCs w:val="24"/>
        </w:rPr>
        <w:t xml:space="preserve"> из числа лиц,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эпидемиологически</w:t>
      </w:r>
      <w:proofErr w:type="spellEnd"/>
      <w:r w:rsidRPr="00077FF3">
        <w:rPr>
          <w:rFonts w:ascii="Times New Roman" w:hAnsi="Times New Roman" w:cs="Times New Roman"/>
          <w:sz w:val="24"/>
          <w:szCs w:val="24"/>
        </w:rPr>
        <w:t xml:space="preserve"> значимых профессий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вакцинация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Мероприятия,  выполняемые в очаге в отношении перерыва путей передачи возбудителя: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текущая и заключительная дезинфекция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госпитализация или изоляция больного дома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дезинсекция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Мероприятия, выполняемые в очаге в отношении защиты восприимчивых лиц: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текущая и заключительная дезинфекция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вакцинация или введение иммуноглобулина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наблюдение в течение максимального инкубационного периода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дезинсекция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Срок наблюдения за эпидемическим очагом исчисляется от момента: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изоляции источника инфекции и проведения заключительной дезинфекции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обнаружения источника инфекции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введения контактным лицам вакцин, иммуноглобулина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Структура эпидемического процесса: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источник возбудителя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механизм передачи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восприимчивый коллектив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социальная среда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lastRenderedPageBreak/>
        <w:t xml:space="preserve"> Для эпидемиологии дифтерии в современных условиях характерно: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зависимость заболевания от величины иммунной прослойки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независимость заболеваемости от величины иммунной прослойки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преобладание легких и стертых форм болезни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Для бактериологического исследования при дифтерии берется: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слизь из носа и ротоглотки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кровь из вены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кровь из пальца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 Заключительную дезинфекцию в очаге дифтерии проводят: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работники ЦГСЭН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медсестры поликлиники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работники дезинфекционной службы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7FF3">
        <w:rPr>
          <w:rFonts w:ascii="Times New Roman" w:hAnsi="Times New Roman" w:cs="Times New Roman"/>
          <w:sz w:val="24"/>
          <w:szCs w:val="24"/>
        </w:rPr>
        <w:t>Срок наблюдения за  контактными с больными дифтерией:</w:t>
      </w:r>
      <w:proofErr w:type="gramEnd"/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- 3 дня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- 10 дней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- 14 дней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+ 7 дней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В очаге дифтерии проводится: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текущая дезинфекция 3% раствором хлорамина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текущая дезинфекция 1% раствором хлорамина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текущая дезинфекция не проводится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влажная уборка и проветривание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 Источник инфекции при дифтерии: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носитель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токсигенных</w:t>
      </w:r>
      <w:proofErr w:type="spellEnd"/>
      <w:r w:rsidRPr="00077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коринебактерий</w:t>
      </w:r>
      <w:proofErr w:type="spellEnd"/>
      <w:r w:rsidRPr="00077FF3">
        <w:rPr>
          <w:rFonts w:ascii="Times New Roman" w:hAnsi="Times New Roman" w:cs="Times New Roman"/>
          <w:sz w:val="24"/>
          <w:szCs w:val="24"/>
        </w:rPr>
        <w:t xml:space="preserve"> дифтерии и больной дифтерией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носитель не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токсигенных</w:t>
      </w:r>
      <w:proofErr w:type="spellEnd"/>
      <w:r w:rsidRPr="00077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коринебактерий</w:t>
      </w:r>
      <w:proofErr w:type="spellEnd"/>
      <w:r w:rsidRPr="00077FF3">
        <w:rPr>
          <w:rFonts w:ascii="Times New Roman" w:hAnsi="Times New Roman" w:cs="Times New Roman"/>
          <w:sz w:val="24"/>
          <w:szCs w:val="24"/>
        </w:rPr>
        <w:t xml:space="preserve"> дифтерии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Больной корью опасен как источник инфекции 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77FF3">
        <w:rPr>
          <w:rFonts w:ascii="Times New Roman" w:hAnsi="Times New Roman" w:cs="Times New Roman"/>
          <w:sz w:val="24"/>
          <w:szCs w:val="24"/>
        </w:rPr>
        <w:t>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продромальном 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>периоде</w:t>
      </w:r>
      <w:proofErr w:type="gramEnd"/>
      <w:r w:rsidRPr="00077FF3">
        <w:rPr>
          <w:rFonts w:ascii="Times New Roman" w:hAnsi="Times New Roman" w:cs="Times New Roman"/>
          <w:sz w:val="24"/>
          <w:szCs w:val="24"/>
        </w:rPr>
        <w:t xml:space="preserve"> и в разгар болезни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>начале</w:t>
      </w:r>
      <w:proofErr w:type="gramEnd"/>
      <w:r w:rsidRPr="00077FF3">
        <w:rPr>
          <w:rFonts w:ascii="Times New Roman" w:hAnsi="Times New Roman" w:cs="Times New Roman"/>
          <w:sz w:val="24"/>
          <w:szCs w:val="24"/>
        </w:rPr>
        <w:t xml:space="preserve"> инкубации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>периоде</w:t>
      </w:r>
      <w:proofErr w:type="gramEnd"/>
      <w:r w:rsidRPr="00077FF3">
        <w:rPr>
          <w:rFonts w:ascii="Times New Roman" w:hAnsi="Times New Roman" w:cs="Times New Roman"/>
          <w:sz w:val="24"/>
          <w:szCs w:val="24"/>
        </w:rPr>
        <w:t xml:space="preserve"> реконвалесценции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 Источником коклюшной инфекции может быть: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больной в продромальном периоде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больной в разгаре болезни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реконвалесцент</w:t>
      </w:r>
      <w:proofErr w:type="spellEnd"/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При подозрении на менингококковую инфекцию берется: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слизь из носа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слизь из ротоглотки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слизь с задней стенки глотки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Экстренная вакцинация 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>контактных</w:t>
      </w:r>
      <w:proofErr w:type="gramEnd"/>
      <w:r w:rsidRPr="00077FF3">
        <w:rPr>
          <w:rFonts w:ascii="Times New Roman" w:hAnsi="Times New Roman" w:cs="Times New Roman"/>
          <w:sz w:val="24"/>
          <w:szCs w:val="24"/>
        </w:rPr>
        <w:t xml:space="preserve"> с менингококковой инфекцией проводится в течение: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- 3 дней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+ 5 дней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- 7 дней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lastRenderedPageBreak/>
        <w:t>Источник ветряной оспы: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больной человек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носитель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 Наблюдение за 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>контактными</w:t>
      </w:r>
      <w:proofErr w:type="gramEnd"/>
      <w:r w:rsidRPr="00077FF3">
        <w:rPr>
          <w:rFonts w:ascii="Times New Roman" w:hAnsi="Times New Roman" w:cs="Times New Roman"/>
          <w:sz w:val="24"/>
          <w:szCs w:val="24"/>
        </w:rPr>
        <w:t xml:space="preserve"> с ветряной оспой: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- 4 дня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- 14 дней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+ 21 день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Основной путь распространения дифтерии: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воздушно-капельный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фекально-оральный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трансмиссивный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Возможные источники возбудителей дифтерии могут быть: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полотенце больного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больной дифтерией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выделения из носа больного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бактериовыделитель</w:t>
      </w:r>
      <w:proofErr w:type="spellEnd"/>
      <w:r w:rsidRPr="00077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токсигенных</w:t>
      </w:r>
      <w:proofErr w:type="spellEnd"/>
      <w:r w:rsidRPr="00077FF3">
        <w:rPr>
          <w:rFonts w:ascii="Times New Roman" w:hAnsi="Times New Roman" w:cs="Times New Roman"/>
          <w:sz w:val="24"/>
          <w:szCs w:val="24"/>
        </w:rPr>
        <w:t xml:space="preserve"> микробов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У 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>переболевших</w:t>
      </w:r>
      <w:proofErr w:type="gramEnd"/>
      <w:r w:rsidRPr="00077FF3">
        <w:rPr>
          <w:rFonts w:ascii="Times New Roman" w:hAnsi="Times New Roman" w:cs="Times New Roman"/>
          <w:sz w:val="24"/>
          <w:szCs w:val="24"/>
        </w:rPr>
        <w:t xml:space="preserve"> дифтерией иммунитет: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сохраняется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 не сохраняется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Входные ворота для возбудителя дифтерии: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желудочно-кишечный тракт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слизистые оболочки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раневая поверхность кожи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 Для дифтерии характерно: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наличие пленки в области входных ворот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рвота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лихорадка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полиартрит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Пятна Филатова-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Коплика</w:t>
      </w:r>
      <w:proofErr w:type="spellEnd"/>
      <w:r w:rsidRPr="00077FF3">
        <w:rPr>
          <w:rFonts w:ascii="Times New Roman" w:hAnsi="Times New Roman" w:cs="Times New Roman"/>
          <w:sz w:val="24"/>
          <w:szCs w:val="24"/>
        </w:rPr>
        <w:t xml:space="preserve"> характерны для клиники: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кори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скарлатины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паротита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полиомиелита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ветряной оспы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Для клиники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менингококцемии</w:t>
      </w:r>
      <w:proofErr w:type="spellEnd"/>
      <w:r w:rsidRPr="00077FF3">
        <w:rPr>
          <w:rFonts w:ascii="Times New Roman" w:hAnsi="Times New Roman" w:cs="Times New Roman"/>
          <w:sz w:val="24"/>
          <w:szCs w:val="24"/>
        </w:rPr>
        <w:t xml:space="preserve"> характерно: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геморрагическая сыпь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гипертермия, озноб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судороги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менингиальные</w:t>
      </w:r>
      <w:proofErr w:type="spellEnd"/>
      <w:r w:rsidRPr="00077FF3">
        <w:rPr>
          <w:rFonts w:ascii="Times New Roman" w:hAnsi="Times New Roman" w:cs="Times New Roman"/>
          <w:sz w:val="24"/>
          <w:szCs w:val="24"/>
        </w:rPr>
        <w:t xml:space="preserve"> симптомы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боли в животе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Для клиники скарлатины характерно: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мелкоточечная сыпь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ангина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lastRenderedPageBreak/>
        <w:t xml:space="preserve">+ малиновый язык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тенезмы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частое мочеиспускание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 Для скарлатины характерно: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отрубевидное и крупнопластинчатое шелушение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пигментация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отсутствие шелушения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Наиболее частые осложнения скарлатины: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нефрит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миокардит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артрит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отит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лимфоаденит</w:t>
      </w:r>
      <w:proofErr w:type="spellEnd"/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синусит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Для токсической дифтерии зева характерно: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выраженная интоксикация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серые пленчатые налеты на миндалинах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отек шейной клетчатки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мелкоточечная сыпь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боли в суставах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 У 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>контактных</w:t>
      </w:r>
      <w:proofErr w:type="gramEnd"/>
      <w:r w:rsidRPr="00077FF3">
        <w:rPr>
          <w:rFonts w:ascii="Times New Roman" w:hAnsi="Times New Roman" w:cs="Times New Roman"/>
          <w:sz w:val="24"/>
          <w:szCs w:val="24"/>
        </w:rPr>
        <w:t xml:space="preserve"> с менингококковой инфекцией исследуют: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кал на бак анализ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мазок из носоглотки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кровь на стерильность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ликвор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При уходе за больными корью обращаем внимание 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77FF3">
        <w:rPr>
          <w:rFonts w:ascii="Times New Roman" w:hAnsi="Times New Roman" w:cs="Times New Roman"/>
          <w:sz w:val="24"/>
          <w:szCs w:val="24"/>
        </w:rPr>
        <w:t>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характер стула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туалет глаз и носа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профилактику гнойничковых осложнений на коже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Мероприятия  для повышения иммунной  прослойки в очаге дифтерии: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иммунизация детей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иммунизация  взрослых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исследование сыворотки на РПГА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анализ крови на билирубин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анализ кала на 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диз</w:t>
      </w:r>
      <w:proofErr w:type="spellEnd"/>
      <w:r w:rsidRPr="00077FF3">
        <w:rPr>
          <w:rFonts w:ascii="Times New Roman" w:hAnsi="Times New Roman" w:cs="Times New Roman"/>
          <w:sz w:val="24"/>
          <w:szCs w:val="24"/>
        </w:rPr>
        <w:t>. группу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Требование к прививочному кабинету: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отдельное помещение, состоящее из двух – комнат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совмещенное провидение прививок, детям и взрослому населению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 используется процедурный кабинет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Нуждается ли в вакцинации переболевший дифтерией не вакцинированный ребенок?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нуждается по возрасту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через 6 месяцев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через 1,5 месяца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lastRenderedPageBreak/>
        <w:t xml:space="preserve">+ не нуждается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 Оставляет ли иммунитет перенесенное заболевание столбняком?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не оставляет. Необходимо провести полный комплекс прививок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Оставляет. 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>Переболевший</w:t>
      </w:r>
      <w:proofErr w:type="gramEnd"/>
      <w:r w:rsidRPr="00077FF3">
        <w:rPr>
          <w:rFonts w:ascii="Times New Roman" w:hAnsi="Times New Roman" w:cs="Times New Roman"/>
          <w:sz w:val="24"/>
          <w:szCs w:val="24"/>
        </w:rPr>
        <w:t xml:space="preserve"> не нуждается в вакцинации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Ребенок не привит ОПВ на первом году жизни. На втором ему предстоит вакцинация против кори, паротита, коклюша, дифтерии, столбняка. С какой вакциной Вы дадите ОПВ?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с АКДС вакциной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с коревой вакциной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с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паротитной</w:t>
      </w:r>
      <w:proofErr w:type="spellEnd"/>
      <w:r w:rsidRPr="00077FF3">
        <w:rPr>
          <w:rFonts w:ascii="Times New Roman" w:hAnsi="Times New Roman" w:cs="Times New Roman"/>
          <w:sz w:val="24"/>
          <w:szCs w:val="24"/>
        </w:rPr>
        <w:t xml:space="preserve"> вакциной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с коревой и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паротитной</w:t>
      </w:r>
      <w:proofErr w:type="spellEnd"/>
      <w:r w:rsidRPr="00077FF3">
        <w:rPr>
          <w:rFonts w:ascii="Times New Roman" w:hAnsi="Times New Roman" w:cs="Times New Roman"/>
          <w:sz w:val="24"/>
          <w:szCs w:val="24"/>
        </w:rPr>
        <w:t xml:space="preserve"> одновременно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Недоношенный ребенок, родился весом 2000 г., из роддома выписан с восстановленной первоначальной массой тела. Когда и чем прививать?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По календарю. При отсутствии патологии, хорошей прибавке веса недоношенные дети прививаются по возрасту.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7FF3">
        <w:rPr>
          <w:rFonts w:ascii="Times New Roman" w:hAnsi="Times New Roman" w:cs="Times New Roman"/>
          <w:sz w:val="24"/>
          <w:szCs w:val="24"/>
        </w:rPr>
        <w:t xml:space="preserve">- Провести вакцинацию вакциной БЦЖ в/к без пробы Манту </w:t>
      </w:r>
      <w:proofErr w:type="gramEnd"/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Сделать пробу Манту, затем вакцинации. БЦЖ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АКДС + ОПВ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Ребенку старше 2 месяцев не проведена вакцинация вакциной БЦЖ впервые дни жизни в связи с медицинскими противопоказаниями. Как следует поступить: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Не вакцинировать вакциной БЦЖ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Сделать пробу Манту и при отрицательной реакции на туберкулин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провакцинировать</w:t>
      </w:r>
      <w:proofErr w:type="spellEnd"/>
      <w:r w:rsidRPr="00077FF3">
        <w:rPr>
          <w:rFonts w:ascii="Times New Roman" w:hAnsi="Times New Roman" w:cs="Times New Roman"/>
          <w:sz w:val="24"/>
          <w:szCs w:val="24"/>
        </w:rPr>
        <w:t xml:space="preserve"> в  срок от 3 дней до 2 недель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Провакцинировать</w:t>
      </w:r>
      <w:proofErr w:type="spellEnd"/>
      <w:r w:rsidRPr="00077FF3">
        <w:rPr>
          <w:rFonts w:ascii="Times New Roman" w:hAnsi="Times New Roman" w:cs="Times New Roman"/>
          <w:sz w:val="24"/>
          <w:szCs w:val="24"/>
        </w:rPr>
        <w:t xml:space="preserve"> ребенка не делая пробы Манту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Некоторые специалисты требуют, чтобы до проведения прививки ребенок был обследован иммунологически. Какие изменения в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иммунограмме</w:t>
      </w:r>
      <w:proofErr w:type="spellEnd"/>
      <w:r w:rsidRPr="00077FF3">
        <w:rPr>
          <w:rFonts w:ascii="Times New Roman" w:hAnsi="Times New Roman" w:cs="Times New Roman"/>
          <w:sz w:val="24"/>
          <w:szCs w:val="24"/>
        </w:rPr>
        <w:t xml:space="preserve"> могут явиться поводом для отвода от прививок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7FF3">
        <w:rPr>
          <w:rFonts w:ascii="Times New Roman" w:hAnsi="Times New Roman" w:cs="Times New Roman"/>
          <w:sz w:val="24"/>
          <w:szCs w:val="24"/>
        </w:rPr>
        <w:t xml:space="preserve">+ Никакие изменения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иммунограммы</w:t>
      </w:r>
      <w:proofErr w:type="spellEnd"/>
      <w:r w:rsidRPr="00077FF3">
        <w:rPr>
          <w:rFonts w:ascii="Times New Roman" w:hAnsi="Times New Roman" w:cs="Times New Roman"/>
          <w:sz w:val="24"/>
          <w:szCs w:val="24"/>
        </w:rPr>
        <w:t xml:space="preserve"> (кроме, характерных для первичного иммунодефицита или СПИДа) не могут служить поводом для отвода от прививок </w:t>
      </w:r>
      <w:proofErr w:type="gramEnd"/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Изменения соотношения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субполяций</w:t>
      </w:r>
      <w:proofErr w:type="spellEnd"/>
      <w:r w:rsidRPr="00077FF3">
        <w:rPr>
          <w:rFonts w:ascii="Times New Roman" w:hAnsi="Times New Roman" w:cs="Times New Roman"/>
          <w:sz w:val="24"/>
          <w:szCs w:val="24"/>
        </w:rPr>
        <w:t xml:space="preserve"> лимфоцитов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Отклонения в содержании иммуноглобулинов в пределах допускаемых интервалов.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Как вакцинировать больного сахарным диабетом?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Как 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>здорового</w:t>
      </w:r>
      <w:proofErr w:type="gramEnd"/>
      <w:r w:rsidRPr="00077FF3">
        <w:rPr>
          <w:rFonts w:ascii="Times New Roman" w:hAnsi="Times New Roman" w:cs="Times New Roman"/>
          <w:sz w:val="24"/>
          <w:szCs w:val="24"/>
        </w:rPr>
        <w:t xml:space="preserve"> в стабильном периоде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Не вакцинировать, т.к. вводится инсулин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Можно прививать только инактивированными вакцинами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Плановая вакцинация осуществляется  для предупреждения: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 Клещевого энцефалита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 Бешенства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Полиомиелита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В Вашем районе возникло 2 остеита после БЦЖ вакцинации. Что Вы будете предпринимать?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Необходимо приостановить применение вакцинации этой серии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Провести технику введения вакцины БЦЖ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lastRenderedPageBreak/>
        <w:t>- Направить вакцину БЦЖ для проверки её качества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Ничего не предпринимать, т.к. зарегистрировано только 2 случая.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Прививочная медицинская сестра поступит правильно, если о патологической прививочной  реакции сообщит: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 Главному врачу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Лечащему врачу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 В  НИИ изготовитель вакцины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Плановая вакцинация осуществляется  для предупреждения: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Клещевого энцефалита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Брюшного  тифа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Кори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Искусственный приобретенный иммунитет формируется в результате: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Вакцинации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Перенесенного инфекционного заболевания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Введения сыворотки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Для специфической  профилактики инфекционных заболеваний применяют: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Вакцины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Витамины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Антибиотики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Для специфической  профилактики инфекционных заболеваний применяют: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вакцины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аутотоксины</w:t>
      </w:r>
      <w:proofErr w:type="spellEnd"/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фенобарбитураты</w:t>
      </w:r>
      <w:proofErr w:type="spellEnd"/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Естественный приобретенный иммунитет формируется в результате: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закаливания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перенесенного инфекционного заболевания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введения сыворотки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Постоянный медицинский отвод от иммунизации: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ОРВИ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хроническая пневмония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прогрессирующие нервно-психические заболевания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ВИЧ-инфекция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К вакцинальным препаратам относятся: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вакцины живые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вакцины убитые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анатоксины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>гамма-глобулины</w:t>
      </w:r>
      <w:proofErr w:type="gramEnd"/>
      <w:r w:rsidRPr="00077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бактериофаги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Профилактические прививки  проводятся: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утром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днем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вечером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не имеет значения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В сухом виде выпускаются: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БЦЖ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АКДС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Полиомиелитная вакцина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По возникновению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постпрививочных</w:t>
      </w:r>
      <w:proofErr w:type="spellEnd"/>
      <w:r w:rsidRPr="00077FF3">
        <w:rPr>
          <w:rFonts w:ascii="Times New Roman" w:hAnsi="Times New Roman" w:cs="Times New Roman"/>
          <w:sz w:val="24"/>
          <w:szCs w:val="24"/>
        </w:rPr>
        <w:t xml:space="preserve"> осложнений существует: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- 2 группы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- 3 группы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+ 4 группы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Для создания пассивного иммунитета применяется: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 живая вакцина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бактериофаг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иммуноглобулин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анатоксин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Холодовая</w:t>
      </w:r>
      <w:proofErr w:type="spellEnd"/>
      <w:r w:rsidRPr="00077FF3">
        <w:rPr>
          <w:rFonts w:ascii="Times New Roman" w:hAnsi="Times New Roman" w:cs="Times New Roman"/>
          <w:sz w:val="24"/>
          <w:szCs w:val="24"/>
        </w:rPr>
        <w:t xml:space="preserve"> цепь» - это: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система хранения и транспортировки вакцин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система хранения вакцин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система транспортировки вакцин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 Вакцинальные препараты транспортируют: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в сумке-холодильнике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с грелкой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в стандартной коробке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Возможный путь приобретения искусственного активного иммунитета: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введение вакцины или анатоксина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болезнь в типичной форме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серопрофилактика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Возможный путь приобретения естественного активного иммунитета: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 болезнь в типичной или легкой форме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серопрофилактика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введение живой вакцины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иммунизация анатоксином 100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Туберкулин применяют 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077FF3">
        <w:rPr>
          <w:rFonts w:ascii="Times New Roman" w:hAnsi="Times New Roman" w:cs="Times New Roman"/>
          <w:sz w:val="24"/>
          <w:szCs w:val="24"/>
        </w:rPr>
        <w:t>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активной иммунизации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пассивной иммунизации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аллергодиагностики</w:t>
      </w:r>
      <w:proofErr w:type="spellEnd"/>
      <w:r w:rsidRPr="00077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При нормальном вакцинальном процессе возникают: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общие и местные реакции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холодный абсцесс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энцефалопатии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У детей до 1 года применяют: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коревую вакцину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паротитную</w:t>
      </w:r>
      <w:proofErr w:type="spellEnd"/>
      <w:r w:rsidRPr="00077FF3">
        <w:rPr>
          <w:rFonts w:ascii="Times New Roman" w:hAnsi="Times New Roman" w:cs="Times New Roman"/>
          <w:sz w:val="24"/>
          <w:szCs w:val="24"/>
        </w:rPr>
        <w:t xml:space="preserve"> вакцину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АКДС анатоксин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Ревакцинацию БЦЖ вакциной после реакции Манту проводят: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через 1 день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 с 3 дня по 14 день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через 16 дней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через 1 месяц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В состав АДС-вакцины входят: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коклюшные микробы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дифтерийные анатоксины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столбнячные анатоксины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адсорбент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Реакцию после вакцинации эпидемического паротита проверяют 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77FF3">
        <w:rPr>
          <w:rFonts w:ascii="Times New Roman" w:hAnsi="Times New Roman" w:cs="Times New Roman"/>
          <w:sz w:val="24"/>
          <w:szCs w:val="24"/>
        </w:rPr>
        <w:t>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- 1 сутки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- 10 сутки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+ 6 - 12 день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Сомнительная реакция Манту: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размер инфильтрата не более 1 мм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размер инфильтрата более 5 мм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размер инфильтрата 2 - 4 мм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Противопоказания к ревакцинации БЦЖ: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реконвалесцент</w:t>
      </w:r>
      <w:proofErr w:type="spellEnd"/>
      <w:r w:rsidRPr="00077FF3">
        <w:rPr>
          <w:rFonts w:ascii="Times New Roman" w:hAnsi="Times New Roman" w:cs="Times New Roman"/>
          <w:sz w:val="24"/>
          <w:szCs w:val="24"/>
        </w:rPr>
        <w:t xml:space="preserve"> ОРВИ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туберкулез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положительная реакция Манту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-ушиб нижней конечности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Вскрытый флакон полиомиелитной вакцины хранится в течение: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- 12 часов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рабочего дня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суток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Подкожное введение вакцины БЦЖ приводит 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077FF3">
        <w:rPr>
          <w:rFonts w:ascii="Times New Roman" w:hAnsi="Times New Roman" w:cs="Times New Roman"/>
          <w:sz w:val="24"/>
          <w:szCs w:val="24"/>
        </w:rPr>
        <w:t>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развитию холодного абсцесса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сильной общей реакции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фебрильным судорогам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Физические свойства вакцины определяет: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медицинский работник, осуществляющий вакцинацию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участковый врач-педиатр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главная медицинская сестра детской поликлиники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Вакцина БЦЖ разводится: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-дистиллированной водой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изотоническим раствором хлорида натрия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новокаином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 Совместно с дифтерией проводится иммунизация: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полиомиелита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кори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lastRenderedPageBreak/>
        <w:t xml:space="preserve">+ столбняка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После дифтерийной прививки реакция учитывается: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на 10 сутки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через 1 месяц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через 1 сутки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Интервал вакцинации между введением АДС-м-анатоксином: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- 2 месяца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- 30 дней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+ 1,5 месяца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АДС-м-анатоксин - это: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дифтерийно-столбнячный анатоксин с уменьшенным содержанием антигенов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дифтерийно-столбнячный анатоксин с увеличенным содержанием антигенов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Проба Манту с 2 ТЕ ППД-Л  применяется 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077FF3">
        <w:rPr>
          <w:rFonts w:ascii="Times New Roman" w:hAnsi="Times New Roman" w:cs="Times New Roman"/>
          <w:sz w:val="24"/>
          <w:szCs w:val="24"/>
        </w:rPr>
        <w:t>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раннего выявления инфицированности туберкулезом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+отбора контингентов, подлежащих ревакцинации туберкулеза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вакцинации против туберкулеза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Осложнения после вакцинации и ревакцинации БЦЖ: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келлоидные</w:t>
      </w:r>
      <w:proofErr w:type="spellEnd"/>
      <w:r w:rsidRPr="00077FF3">
        <w:rPr>
          <w:rFonts w:ascii="Times New Roman" w:hAnsi="Times New Roman" w:cs="Times New Roman"/>
          <w:sz w:val="24"/>
          <w:szCs w:val="24"/>
        </w:rPr>
        <w:t xml:space="preserve"> рубцы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изъязвления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туберкулезный остеомиелит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гипертермический синдром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Эпидемиологическая опасность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бактерионосителей</w:t>
      </w:r>
      <w:proofErr w:type="spellEnd"/>
      <w:r w:rsidRPr="00077FF3">
        <w:rPr>
          <w:rFonts w:ascii="Times New Roman" w:hAnsi="Times New Roman" w:cs="Times New Roman"/>
          <w:sz w:val="24"/>
          <w:szCs w:val="24"/>
        </w:rPr>
        <w:t xml:space="preserve"> зависит 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77FF3">
        <w:rPr>
          <w:rFonts w:ascii="Times New Roman" w:hAnsi="Times New Roman" w:cs="Times New Roman"/>
          <w:sz w:val="24"/>
          <w:szCs w:val="24"/>
        </w:rPr>
        <w:t>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длительности выделения возбудителей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вида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коринобактерий</w:t>
      </w:r>
      <w:proofErr w:type="spellEnd"/>
      <w:r w:rsidRPr="00077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уровня антитоксического иммунитета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 Защитный уровень антитоксина, предохраняющий от заболеваний: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- 0,01 антитоксических единиц (АЕ/мл)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+ 0,03 антитоксических единиц (АЕ/мл)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ab/>
      </w:r>
      <w:r w:rsidRPr="00077FF3">
        <w:rPr>
          <w:rFonts w:ascii="Times New Roman" w:hAnsi="Times New Roman" w:cs="Times New Roman"/>
          <w:sz w:val="24"/>
          <w:szCs w:val="24"/>
        </w:rPr>
        <w:tab/>
      </w:r>
      <w:r w:rsidRPr="00077FF3">
        <w:rPr>
          <w:rFonts w:ascii="Times New Roman" w:hAnsi="Times New Roman" w:cs="Times New Roman"/>
          <w:sz w:val="24"/>
          <w:szCs w:val="24"/>
        </w:rPr>
        <w:tab/>
      </w:r>
      <w:r w:rsidRPr="00077FF3">
        <w:rPr>
          <w:rFonts w:ascii="Times New Roman" w:hAnsi="Times New Roman" w:cs="Times New Roman"/>
          <w:sz w:val="24"/>
          <w:szCs w:val="24"/>
        </w:rPr>
        <w:tab/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Максимальное время, в течение которого может развиться анафилактический шок: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- 5 минут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- 15 минут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+ 30 минут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- 1 час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При анафилактическом шоке необходимо: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наложить жгут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ввести адреналин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ввести преднизолон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ввести сердечные гликозиды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при развитии терминального состояния - проводить реанимацию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Разовая доза адреналина при анафилактическом шоке: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+ 0,5 - 1 мг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- 1 - 2 мг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lastRenderedPageBreak/>
        <w:t xml:space="preserve">- 0,25 - 0,5 мг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При необходимости введение адреналина при анафилактическом шоке повторяют 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077FF3">
        <w:rPr>
          <w:rFonts w:ascii="Times New Roman" w:hAnsi="Times New Roman" w:cs="Times New Roman"/>
          <w:sz w:val="24"/>
          <w:szCs w:val="24"/>
        </w:rPr>
        <w:t>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- 1-2 минуты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+ 5-10 минут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- 20 минут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Доза преднизолона при анафилактическом шоке: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- 30 мг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- 30 - 60 мг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 90 - 120 мг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Эуфиллин при анафилактическом шоке вводят: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сразу после введения адреналина и преднизолона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больным с одышкой и сердцебиением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больным с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бронхоспазмом</w:t>
      </w:r>
      <w:proofErr w:type="spellEnd"/>
      <w:r w:rsidRPr="00077FF3">
        <w:rPr>
          <w:rFonts w:ascii="Times New Roman" w:hAnsi="Times New Roman" w:cs="Times New Roman"/>
          <w:sz w:val="24"/>
          <w:szCs w:val="24"/>
        </w:rPr>
        <w:t xml:space="preserve"> при стабильном артериальном давлении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Сердечные гликозиды больным с анафилактическим шоком вводят: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сразу после адреналина и преднизолона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после стабилизации АД больным, с сохраняющейся тахикардией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больным, с сохраняющимся низким давлением после повторного введения адреналина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Больные, перенесшие анафилактический шок, нуждаются 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77FF3">
        <w:rPr>
          <w:rFonts w:ascii="Times New Roman" w:hAnsi="Times New Roman" w:cs="Times New Roman"/>
          <w:sz w:val="24"/>
          <w:szCs w:val="24"/>
        </w:rPr>
        <w:t>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>наблюдении</w:t>
      </w:r>
      <w:proofErr w:type="gramEnd"/>
      <w:r w:rsidRPr="00077FF3">
        <w:rPr>
          <w:rFonts w:ascii="Times New Roman" w:hAnsi="Times New Roman" w:cs="Times New Roman"/>
          <w:sz w:val="24"/>
          <w:szCs w:val="24"/>
        </w:rPr>
        <w:t xml:space="preserve"> в течение 1 часа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экстренной госпитализации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>вызове</w:t>
      </w:r>
      <w:proofErr w:type="gramEnd"/>
      <w:r w:rsidRPr="00077FF3">
        <w:rPr>
          <w:rFonts w:ascii="Times New Roman" w:hAnsi="Times New Roman" w:cs="Times New Roman"/>
          <w:sz w:val="24"/>
          <w:szCs w:val="24"/>
        </w:rPr>
        <w:t xml:space="preserve"> участкового врача на дом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Первоочередное мероприятие при отеке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Квинке</w:t>
      </w:r>
      <w:proofErr w:type="spellEnd"/>
      <w:r w:rsidRPr="00077FF3">
        <w:rPr>
          <w:rFonts w:ascii="Times New Roman" w:hAnsi="Times New Roman" w:cs="Times New Roman"/>
          <w:sz w:val="24"/>
          <w:szCs w:val="24"/>
        </w:rPr>
        <w:t>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введение адреналина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введение преднизолона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введение мочегонных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При крапивнице необходимо: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дать больному антигистаминные средства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ввести преднизолон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ввести внутривенно 5-10 мл 10% р-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077FF3">
        <w:rPr>
          <w:rFonts w:ascii="Times New Roman" w:hAnsi="Times New Roman" w:cs="Times New Roman"/>
          <w:sz w:val="24"/>
          <w:szCs w:val="24"/>
        </w:rPr>
        <w:t xml:space="preserve"> хлорида кальция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смазать кожу гидрокортизоновой мазью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Острые аллергические реакции - это: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анафилактический шок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крапивница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отек </w:t>
      </w:r>
      <w:proofErr w:type="spellStart"/>
      <w:r w:rsidRPr="00077FF3">
        <w:rPr>
          <w:rFonts w:ascii="Times New Roman" w:hAnsi="Times New Roman" w:cs="Times New Roman"/>
          <w:sz w:val="24"/>
          <w:szCs w:val="24"/>
        </w:rPr>
        <w:t>Квинке</w:t>
      </w:r>
      <w:proofErr w:type="spellEnd"/>
      <w:r w:rsidRPr="00077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приступ удушья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контактный дерматит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Фармакологический эффект адреналина заключается 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77FF3">
        <w:rPr>
          <w:rFonts w:ascii="Times New Roman" w:hAnsi="Times New Roman" w:cs="Times New Roman"/>
          <w:sz w:val="24"/>
          <w:szCs w:val="24"/>
        </w:rPr>
        <w:t>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>повышении</w:t>
      </w:r>
      <w:proofErr w:type="gramEnd"/>
      <w:r w:rsidRPr="00077FF3">
        <w:rPr>
          <w:rFonts w:ascii="Times New Roman" w:hAnsi="Times New Roman" w:cs="Times New Roman"/>
          <w:sz w:val="24"/>
          <w:szCs w:val="24"/>
        </w:rPr>
        <w:t xml:space="preserve"> возбудимости сердца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>повышении</w:t>
      </w:r>
      <w:proofErr w:type="gramEnd"/>
      <w:r w:rsidRPr="00077FF3">
        <w:rPr>
          <w:rFonts w:ascii="Times New Roman" w:hAnsi="Times New Roman" w:cs="Times New Roman"/>
          <w:sz w:val="24"/>
          <w:szCs w:val="24"/>
        </w:rPr>
        <w:t xml:space="preserve"> тонуса периферических сосудов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77FF3">
        <w:rPr>
          <w:rFonts w:ascii="Times New Roman" w:hAnsi="Times New Roman" w:cs="Times New Roman"/>
          <w:sz w:val="24"/>
          <w:szCs w:val="24"/>
        </w:rPr>
        <w:t>расширении</w:t>
      </w:r>
      <w:proofErr w:type="gramEnd"/>
      <w:r w:rsidRPr="00077FF3">
        <w:rPr>
          <w:rFonts w:ascii="Times New Roman" w:hAnsi="Times New Roman" w:cs="Times New Roman"/>
          <w:sz w:val="24"/>
          <w:szCs w:val="24"/>
        </w:rPr>
        <w:t xml:space="preserve"> бронхов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lastRenderedPageBreak/>
        <w:t>Суммарная доза адреналина, применяемого во время реанимации: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- 1 - 2 мг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- 3 - 4 мг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+ 5 - 6 мг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- 10 - 12 мг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Основной механизм развития анафилактического шока: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абсолютное уменьшение массы циркулирующей крови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застой крови в полостях сердца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увеличение объема сосудистого русла из-за расширения мелких сосудов большого круга кровообращения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Первоочередное мероприятие при анафилактическом шоке: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введение антигистаминных препаратов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- наложение жгута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+ введение адреналина и преднизолона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>- введение хлористого кальция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7FF3">
        <w:rPr>
          <w:rFonts w:ascii="Times New Roman" w:hAnsi="Times New Roman" w:cs="Times New Roman"/>
          <w:sz w:val="24"/>
          <w:szCs w:val="24"/>
        </w:rPr>
        <w:tab/>
      </w:r>
      <w:r w:rsidRPr="00077FF3">
        <w:rPr>
          <w:rFonts w:ascii="Times New Roman" w:hAnsi="Times New Roman" w:cs="Times New Roman"/>
          <w:sz w:val="24"/>
          <w:szCs w:val="24"/>
        </w:rPr>
        <w:tab/>
      </w:r>
      <w:r w:rsidRPr="00077FF3">
        <w:rPr>
          <w:rFonts w:ascii="Times New Roman" w:hAnsi="Times New Roman" w:cs="Times New Roman"/>
          <w:sz w:val="24"/>
          <w:szCs w:val="24"/>
        </w:rPr>
        <w:tab/>
      </w:r>
      <w:r w:rsidRPr="00077FF3">
        <w:rPr>
          <w:rFonts w:ascii="Times New Roman" w:hAnsi="Times New Roman" w:cs="Times New Roman"/>
          <w:sz w:val="24"/>
          <w:szCs w:val="24"/>
        </w:rPr>
        <w:tab/>
      </w: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77FF3" w:rsidRPr="00077FF3" w:rsidRDefault="00077FF3" w:rsidP="00077FF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47B7E" w:rsidRDefault="00547B7E" w:rsidP="005F2A0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47B7E" w:rsidRDefault="00547B7E" w:rsidP="005F2A0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F2A01" w:rsidRDefault="005F2A01" w:rsidP="005F2A0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F2A01" w:rsidRDefault="005F2A01" w:rsidP="005F2A0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F2A01" w:rsidRDefault="005F2A01" w:rsidP="005F2A0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F2A01" w:rsidRDefault="005F2A01" w:rsidP="005F2A0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F2A01" w:rsidRDefault="005F2A01" w:rsidP="005F2A0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F2A01" w:rsidRDefault="005F2A01" w:rsidP="005F2A0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F2A01" w:rsidRDefault="005F2A01" w:rsidP="005F2A0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F2A01" w:rsidRDefault="005F2A01" w:rsidP="005F2A0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F2A01" w:rsidRDefault="005F2A01" w:rsidP="005F2A0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F2A01" w:rsidRDefault="005F2A01" w:rsidP="005F2A0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F2A01" w:rsidRDefault="005F2A01" w:rsidP="005F2A0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F2A01" w:rsidRDefault="005F2A01" w:rsidP="005F2A0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F2A01" w:rsidRDefault="005F2A01" w:rsidP="005F2A0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F2A01" w:rsidRDefault="005F2A01" w:rsidP="005F2A0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F2A01" w:rsidRDefault="005F2A01" w:rsidP="005F2A0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F2A01" w:rsidRDefault="005F2A01" w:rsidP="005F2A0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F2A01" w:rsidRDefault="005F2A01" w:rsidP="005F2A0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F2A01" w:rsidRDefault="005F2A01" w:rsidP="005F2A0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F2A01" w:rsidRDefault="005F2A01" w:rsidP="005F2A0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F2A01" w:rsidRDefault="005F2A01" w:rsidP="005F2A0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F2A01" w:rsidRDefault="005F2A01" w:rsidP="005F2A0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F2A01" w:rsidRDefault="005F2A01" w:rsidP="005F2A0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F2A01" w:rsidRDefault="005F2A01" w:rsidP="005F2A0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F2A01" w:rsidRDefault="005F2A01" w:rsidP="005F2A0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3C6697" w:rsidRPr="003B13E0" w:rsidRDefault="003C6697" w:rsidP="003C66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3E0">
        <w:rPr>
          <w:rFonts w:ascii="Times New Roman" w:hAnsi="Times New Roman" w:cs="Times New Roman"/>
          <w:b/>
          <w:sz w:val="24"/>
          <w:szCs w:val="24"/>
        </w:rPr>
        <w:t xml:space="preserve">Критерии оценки </w:t>
      </w:r>
      <w:r w:rsidR="00547B7E">
        <w:rPr>
          <w:rFonts w:ascii="Times New Roman" w:hAnsi="Times New Roman" w:cs="Times New Roman"/>
          <w:b/>
          <w:sz w:val="24"/>
          <w:szCs w:val="24"/>
        </w:rPr>
        <w:t>промежуточной аттестации</w:t>
      </w:r>
    </w:p>
    <w:p w:rsidR="003C6697" w:rsidRPr="003B13E0" w:rsidRDefault="003C6697" w:rsidP="003C66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13E0">
        <w:rPr>
          <w:rFonts w:ascii="Times New Roman" w:hAnsi="Times New Roman" w:cs="Times New Roman"/>
          <w:i/>
          <w:sz w:val="24"/>
          <w:szCs w:val="24"/>
        </w:rPr>
        <w:lastRenderedPageBreak/>
        <w:t>При определении оценки необходимо исходить из следующих критериев:</w:t>
      </w:r>
      <w:r w:rsidRPr="003B13E0">
        <w:rPr>
          <w:rFonts w:ascii="Times New Roman" w:hAnsi="Times New Roman" w:cs="Times New Roman"/>
          <w:i/>
          <w:sz w:val="24"/>
          <w:szCs w:val="24"/>
        </w:rPr>
        <w:br/>
      </w:r>
      <w:r w:rsidRPr="003B13E0">
        <w:rPr>
          <w:rFonts w:ascii="Times New Roman" w:hAnsi="Times New Roman" w:cs="Times New Roman"/>
          <w:sz w:val="24"/>
          <w:szCs w:val="24"/>
        </w:rPr>
        <w:t>- сумма знаний, которыми обладает студент (теоретический компонент – системность знаний, их полнота, достаточность, действенность знаний, прочность, глубина и др. критерии оценки);</w:t>
      </w:r>
    </w:p>
    <w:p w:rsidR="003C6697" w:rsidRPr="003B13E0" w:rsidRDefault="003C6697" w:rsidP="003C66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3E0">
        <w:rPr>
          <w:rFonts w:ascii="Times New Roman" w:hAnsi="Times New Roman" w:cs="Times New Roman"/>
          <w:sz w:val="24"/>
          <w:szCs w:val="24"/>
        </w:rPr>
        <w:t>- понимание сущности педагогических явлений и процессов и их взаимозависимостей;</w:t>
      </w:r>
      <w:r w:rsidRPr="003B13E0">
        <w:rPr>
          <w:rFonts w:ascii="Times New Roman" w:hAnsi="Times New Roman" w:cs="Times New Roman"/>
          <w:sz w:val="24"/>
          <w:szCs w:val="24"/>
        </w:rPr>
        <w:br/>
        <w:t>- умение видеть основные проблемы (теоретические, практические), причины их возникновения;</w:t>
      </w:r>
    </w:p>
    <w:p w:rsidR="003C6697" w:rsidRPr="003B13E0" w:rsidRDefault="003C6697" w:rsidP="003C66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3E0">
        <w:rPr>
          <w:rFonts w:ascii="Times New Roman" w:hAnsi="Times New Roman" w:cs="Times New Roman"/>
          <w:sz w:val="24"/>
          <w:szCs w:val="24"/>
        </w:rPr>
        <w:t>- умение теоретически обосновывать возможные пути решения существующих проблем (теории и практики).</w:t>
      </w:r>
    </w:p>
    <w:p w:rsidR="003C6697" w:rsidRPr="003B13E0" w:rsidRDefault="003C6697" w:rsidP="003C66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6697" w:rsidRPr="003B13E0" w:rsidRDefault="003C6697" w:rsidP="003C6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3E0">
        <w:rPr>
          <w:rFonts w:ascii="Times New Roman" w:hAnsi="Times New Roman" w:cs="Times New Roman"/>
          <w:sz w:val="24"/>
          <w:szCs w:val="24"/>
        </w:rPr>
        <w:t>Задания оцениваются по бальной системе, согласно разработанным критериям, затем переводятся в %. 1 Правильный ответ равен 1 баллу.</w:t>
      </w:r>
    </w:p>
    <w:p w:rsidR="003C6697" w:rsidRPr="003B13E0" w:rsidRDefault="003C6697" w:rsidP="003C6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6697" w:rsidRPr="003B13E0" w:rsidRDefault="003C6697" w:rsidP="003C66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3E0">
        <w:rPr>
          <w:rFonts w:ascii="Times New Roman" w:hAnsi="Times New Roman" w:cs="Times New Roman"/>
          <w:b/>
          <w:sz w:val="24"/>
          <w:szCs w:val="24"/>
        </w:rPr>
        <w:t>Критерии оценки</w:t>
      </w:r>
    </w:p>
    <w:p w:rsidR="003C6697" w:rsidRPr="003B13E0" w:rsidRDefault="003C6697" w:rsidP="003C66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13E0">
        <w:rPr>
          <w:rFonts w:ascii="Times New Roman" w:hAnsi="Times New Roman"/>
          <w:sz w:val="24"/>
          <w:szCs w:val="24"/>
        </w:rPr>
        <w:t>100% -  70%         -     освоено</w:t>
      </w:r>
    </w:p>
    <w:p w:rsidR="003C6697" w:rsidRPr="003B13E0" w:rsidRDefault="003C6697" w:rsidP="003D5F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13E0">
        <w:rPr>
          <w:rFonts w:ascii="Times New Roman" w:hAnsi="Times New Roman"/>
          <w:sz w:val="24"/>
          <w:szCs w:val="24"/>
        </w:rPr>
        <w:t>69 и менее             -      не освоено</w:t>
      </w:r>
    </w:p>
    <w:p w:rsidR="003C6697" w:rsidRPr="003B13E0" w:rsidRDefault="003C6697" w:rsidP="003C66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6697" w:rsidRPr="003B13E0" w:rsidRDefault="003C6697" w:rsidP="003C66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3E0">
        <w:rPr>
          <w:rFonts w:ascii="Times New Roman" w:hAnsi="Times New Roman" w:cs="Times New Roman"/>
          <w:sz w:val="24"/>
          <w:szCs w:val="24"/>
        </w:rPr>
        <w:t>Результаты объявляются в день проведения комплексного экзамена.</w:t>
      </w:r>
      <w:r w:rsidRPr="003B13E0">
        <w:rPr>
          <w:rFonts w:ascii="Verdana" w:hAnsi="Verdana"/>
          <w:color w:val="04338F"/>
          <w:sz w:val="24"/>
          <w:szCs w:val="24"/>
        </w:rPr>
        <w:br/>
      </w:r>
      <w:r w:rsidRPr="003B13E0">
        <w:rPr>
          <w:rFonts w:ascii="Verdana" w:hAnsi="Verdana"/>
          <w:color w:val="04338F"/>
          <w:sz w:val="24"/>
          <w:szCs w:val="24"/>
        </w:rPr>
        <w:br/>
      </w:r>
    </w:p>
    <w:p w:rsidR="003C6697" w:rsidRDefault="003C6697" w:rsidP="003C669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C6697" w:rsidRDefault="003C6697" w:rsidP="003C669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C6697" w:rsidRDefault="003C6697" w:rsidP="003C669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9339A" w:rsidRPr="002C48FE" w:rsidRDefault="0039339A" w:rsidP="0039339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C48FE">
        <w:rPr>
          <w:rFonts w:ascii="Verdana" w:hAnsi="Verdana"/>
          <w:color w:val="04338F"/>
          <w:sz w:val="25"/>
          <w:szCs w:val="25"/>
        </w:rPr>
        <w:br/>
      </w:r>
      <w:r w:rsidRPr="002C48FE">
        <w:rPr>
          <w:rFonts w:ascii="Verdana" w:hAnsi="Verdana"/>
          <w:color w:val="04338F"/>
          <w:sz w:val="25"/>
          <w:szCs w:val="25"/>
        </w:rPr>
        <w:br/>
      </w:r>
    </w:p>
    <w:p w:rsidR="0039339A" w:rsidRDefault="0039339A" w:rsidP="0039339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9339A" w:rsidRDefault="0039339A" w:rsidP="0039339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9339A" w:rsidRDefault="0039339A" w:rsidP="0039339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C48FE" w:rsidRDefault="002C48FE" w:rsidP="0039339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C48FE" w:rsidRDefault="002C48FE" w:rsidP="0039339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C48FE" w:rsidRDefault="002C48FE" w:rsidP="0039339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C48FE" w:rsidRDefault="002C48FE" w:rsidP="0039339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C48FE" w:rsidRDefault="002C48FE" w:rsidP="0039339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C48FE" w:rsidRDefault="002C48FE" w:rsidP="0039339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C48FE" w:rsidRDefault="002C48FE" w:rsidP="0039339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C48FE" w:rsidRDefault="002C48FE" w:rsidP="0039339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C48FE" w:rsidRDefault="002C48FE" w:rsidP="0039339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C48FE" w:rsidRDefault="002C48FE" w:rsidP="0039339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C48FE" w:rsidRDefault="002C48FE" w:rsidP="0039339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C48FE" w:rsidRDefault="002C48FE" w:rsidP="0039339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C48FE" w:rsidRDefault="002C48FE" w:rsidP="0039339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C48FE" w:rsidRDefault="002C48FE" w:rsidP="0039339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C48FE" w:rsidRDefault="002C48FE" w:rsidP="0039339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C48FE" w:rsidRDefault="002C48FE" w:rsidP="0039339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B13E0" w:rsidRDefault="003B13E0" w:rsidP="0039339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C48FE" w:rsidRDefault="002C48FE" w:rsidP="0039339A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2C48FE" w:rsidSect="00F73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03B" w:rsidRDefault="004D203B" w:rsidP="002E2902">
      <w:pPr>
        <w:spacing w:after="0" w:line="240" w:lineRule="auto"/>
      </w:pPr>
      <w:r>
        <w:separator/>
      </w:r>
    </w:p>
  </w:endnote>
  <w:endnote w:type="continuationSeparator" w:id="0">
    <w:p w:rsidR="004D203B" w:rsidRDefault="004D203B" w:rsidP="002E2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03B" w:rsidRDefault="004D203B" w:rsidP="002E2902">
      <w:pPr>
        <w:spacing w:after="0" w:line="240" w:lineRule="auto"/>
      </w:pPr>
      <w:r>
        <w:separator/>
      </w:r>
    </w:p>
  </w:footnote>
  <w:footnote w:type="continuationSeparator" w:id="0">
    <w:p w:rsidR="004D203B" w:rsidRDefault="004D203B" w:rsidP="002E2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76DD"/>
    <w:multiLevelType w:val="singleLevel"/>
    <w:tmpl w:val="E57AFC08"/>
    <w:lvl w:ilvl="0">
      <w:start w:val="23"/>
      <w:numFmt w:val="decimal"/>
      <w:lvlText w:val="%1."/>
      <w:lvlJc w:val="left"/>
      <w:pPr>
        <w:tabs>
          <w:tab w:val="num" w:pos="646"/>
        </w:tabs>
      </w:pPr>
      <w:rPr>
        <w:snapToGrid/>
        <w:sz w:val="28"/>
        <w:szCs w:val="26"/>
      </w:rPr>
    </w:lvl>
  </w:abstractNum>
  <w:abstractNum w:abstractNumId="1">
    <w:nsid w:val="02E9654F"/>
    <w:multiLevelType w:val="singleLevel"/>
    <w:tmpl w:val="2594042E"/>
    <w:lvl w:ilvl="0">
      <w:start w:val="32"/>
      <w:numFmt w:val="decimal"/>
      <w:lvlText w:val="%1."/>
      <w:lvlJc w:val="left"/>
      <w:pPr>
        <w:tabs>
          <w:tab w:val="num" w:pos="574"/>
        </w:tabs>
      </w:pPr>
      <w:rPr>
        <w:b w:val="0"/>
        <w:i w:val="0"/>
        <w:snapToGrid/>
        <w:sz w:val="28"/>
        <w:szCs w:val="26"/>
      </w:rPr>
    </w:lvl>
  </w:abstractNum>
  <w:abstractNum w:abstractNumId="2">
    <w:nsid w:val="03796C4D"/>
    <w:multiLevelType w:val="hybridMultilevel"/>
    <w:tmpl w:val="3A925DD2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3993372"/>
    <w:multiLevelType w:val="singleLevel"/>
    <w:tmpl w:val="FC24BBB0"/>
    <w:lvl w:ilvl="0">
      <w:start w:val="1"/>
      <w:numFmt w:val="decimal"/>
      <w:lvlText w:val="%1."/>
      <w:lvlJc w:val="left"/>
      <w:pPr>
        <w:tabs>
          <w:tab w:val="num" w:pos="288"/>
        </w:tabs>
      </w:pPr>
      <w:rPr>
        <w:snapToGrid/>
        <w:sz w:val="28"/>
        <w:szCs w:val="26"/>
      </w:rPr>
    </w:lvl>
  </w:abstractNum>
  <w:abstractNum w:abstractNumId="4">
    <w:nsid w:val="051A5929"/>
    <w:multiLevelType w:val="hybridMultilevel"/>
    <w:tmpl w:val="76421DD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571907D"/>
    <w:multiLevelType w:val="singleLevel"/>
    <w:tmpl w:val="F9A4D124"/>
    <w:lvl w:ilvl="0">
      <w:start w:val="27"/>
      <w:numFmt w:val="decimal"/>
      <w:lvlText w:val="%1."/>
      <w:lvlJc w:val="left"/>
      <w:pPr>
        <w:tabs>
          <w:tab w:val="num" w:pos="504"/>
        </w:tabs>
      </w:pPr>
      <w:rPr>
        <w:snapToGrid/>
        <w:sz w:val="28"/>
        <w:szCs w:val="26"/>
      </w:rPr>
    </w:lvl>
  </w:abstractNum>
  <w:abstractNum w:abstractNumId="6">
    <w:nsid w:val="05B9405C"/>
    <w:multiLevelType w:val="hybridMultilevel"/>
    <w:tmpl w:val="BB402C6E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5E55604"/>
    <w:multiLevelType w:val="hybridMultilevel"/>
    <w:tmpl w:val="4A9497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8A55D17"/>
    <w:multiLevelType w:val="hybridMultilevel"/>
    <w:tmpl w:val="2F8A50E0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06A53EE"/>
    <w:multiLevelType w:val="hybridMultilevel"/>
    <w:tmpl w:val="36188382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2032F99"/>
    <w:multiLevelType w:val="hybridMultilevel"/>
    <w:tmpl w:val="78105E5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4425150"/>
    <w:multiLevelType w:val="hybridMultilevel"/>
    <w:tmpl w:val="5D1C93B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B607AB2"/>
    <w:multiLevelType w:val="hybridMultilevel"/>
    <w:tmpl w:val="8D1A9FFE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EAF52E4"/>
    <w:multiLevelType w:val="hybridMultilevel"/>
    <w:tmpl w:val="FEEA0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1E6656"/>
    <w:multiLevelType w:val="hybridMultilevel"/>
    <w:tmpl w:val="8D9AD2B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0F16F8E"/>
    <w:multiLevelType w:val="hybridMultilevel"/>
    <w:tmpl w:val="F4B8F8BE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0F7635D"/>
    <w:multiLevelType w:val="hybridMultilevel"/>
    <w:tmpl w:val="67522346"/>
    <w:lvl w:ilvl="0" w:tplc="5D420EE8">
      <w:start w:val="1"/>
      <w:numFmt w:val="bullet"/>
      <w:lvlText w:val=""/>
      <w:lvlJc w:val="left"/>
      <w:pPr>
        <w:tabs>
          <w:tab w:val="num" w:pos="1021"/>
        </w:tabs>
        <w:ind w:left="10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1"/>
        </w:tabs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1"/>
        </w:tabs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1"/>
        </w:tabs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1"/>
        </w:tabs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1"/>
        </w:tabs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1"/>
        </w:tabs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1"/>
        </w:tabs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1"/>
        </w:tabs>
        <w:ind w:left="6781" w:hanging="360"/>
      </w:pPr>
      <w:rPr>
        <w:rFonts w:ascii="Wingdings" w:hAnsi="Wingdings" w:hint="default"/>
      </w:rPr>
    </w:lvl>
  </w:abstractNum>
  <w:abstractNum w:abstractNumId="17">
    <w:nsid w:val="22FA07B0"/>
    <w:multiLevelType w:val="hybridMultilevel"/>
    <w:tmpl w:val="18FCFEF0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CC11F8F"/>
    <w:multiLevelType w:val="hybridMultilevel"/>
    <w:tmpl w:val="C3B695E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CE20C9C"/>
    <w:multiLevelType w:val="hybridMultilevel"/>
    <w:tmpl w:val="7A929BFC"/>
    <w:lvl w:ilvl="0" w:tplc="5D420EE8">
      <w:start w:val="1"/>
      <w:numFmt w:val="bullet"/>
      <w:lvlText w:val=""/>
      <w:lvlJc w:val="left"/>
      <w:pPr>
        <w:tabs>
          <w:tab w:val="num" w:pos="1021"/>
        </w:tabs>
        <w:ind w:left="10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1"/>
        </w:tabs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1"/>
        </w:tabs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1"/>
        </w:tabs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1"/>
        </w:tabs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1"/>
        </w:tabs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1"/>
        </w:tabs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1"/>
        </w:tabs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1"/>
        </w:tabs>
        <w:ind w:left="6781" w:hanging="360"/>
      </w:pPr>
      <w:rPr>
        <w:rFonts w:ascii="Wingdings" w:hAnsi="Wingdings" w:hint="default"/>
      </w:rPr>
    </w:lvl>
  </w:abstractNum>
  <w:abstractNum w:abstractNumId="20">
    <w:nsid w:val="30D92DA2"/>
    <w:multiLevelType w:val="hybridMultilevel"/>
    <w:tmpl w:val="CF964FF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750379D"/>
    <w:multiLevelType w:val="hybridMultilevel"/>
    <w:tmpl w:val="7F6CD37E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C9F4FBA"/>
    <w:multiLevelType w:val="hybridMultilevel"/>
    <w:tmpl w:val="9D565D92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85D6005"/>
    <w:multiLevelType w:val="hybridMultilevel"/>
    <w:tmpl w:val="F33A773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2072ED9"/>
    <w:multiLevelType w:val="hybridMultilevel"/>
    <w:tmpl w:val="EFBE120C"/>
    <w:lvl w:ilvl="0" w:tplc="5D420E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47E1D17"/>
    <w:multiLevelType w:val="hybridMultilevel"/>
    <w:tmpl w:val="8084BBA2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B940CDE"/>
    <w:multiLevelType w:val="hybridMultilevel"/>
    <w:tmpl w:val="A7D6551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BF62E66"/>
    <w:multiLevelType w:val="hybridMultilevel"/>
    <w:tmpl w:val="8630708E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1C80049"/>
    <w:multiLevelType w:val="hybridMultilevel"/>
    <w:tmpl w:val="640201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AC84372"/>
    <w:multiLevelType w:val="hybridMultilevel"/>
    <w:tmpl w:val="FEEA0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054336"/>
    <w:multiLevelType w:val="hybridMultilevel"/>
    <w:tmpl w:val="0F185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FD1DF6"/>
    <w:multiLevelType w:val="hybridMultilevel"/>
    <w:tmpl w:val="19C2A3B6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A363405"/>
    <w:multiLevelType w:val="hybridMultilevel"/>
    <w:tmpl w:val="D6DC663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9"/>
  </w:num>
  <w:num w:numId="2">
    <w:abstractNumId w:val="13"/>
  </w:num>
  <w:num w:numId="3">
    <w:abstractNumId w:val="7"/>
  </w:num>
  <w:num w:numId="4">
    <w:abstractNumId w:val="28"/>
  </w:num>
  <w:num w:numId="5">
    <w:abstractNumId w:val="3"/>
  </w:num>
  <w:num w:numId="6">
    <w:abstractNumId w:val="3"/>
    <w:lvlOverride w:ilvl="0">
      <w:lvl w:ilvl="0">
        <w:numFmt w:val="decimal"/>
        <w:lvlText w:val="%1."/>
        <w:lvlJc w:val="left"/>
        <w:pPr>
          <w:tabs>
            <w:tab w:val="num" w:pos="360"/>
          </w:tabs>
        </w:pPr>
        <w:rPr>
          <w:snapToGrid/>
          <w:sz w:val="28"/>
          <w:szCs w:val="26"/>
        </w:rPr>
      </w:lvl>
    </w:lvlOverride>
  </w:num>
  <w:num w:numId="7">
    <w:abstractNumId w:val="3"/>
    <w:lvlOverride w:ilvl="0">
      <w:lvl w:ilvl="0">
        <w:numFmt w:val="decimal"/>
        <w:lvlText w:val="%1."/>
        <w:lvlJc w:val="left"/>
        <w:pPr>
          <w:tabs>
            <w:tab w:val="num" w:pos="432"/>
          </w:tabs>
        </w:pPr>
        <w:rPr>
          <w:snapToGrid/>
          <w:sz w:val="28"/>
          <w:szCs w:val="26"/>
        </w:rPr>
      </w:lvl>
    </w:lvlOverride>
  </w:num>
  <w:num w:numId="8">
    <w:abstractNumId w:val="3"/>
    <w:lvlOverride w:ilvl="0">
      <w:lvl w:ilvl="0">
        <w:numFmt w:val="decimal"/>
        <w:lvlText w:val="%1."/>
        <w:lvlJc w:val="left"/>
        <w:pPr>
          <w:tabs>
            <w:tab w:val="num" w:pos="504"/>
          </w:tabs>
        </w:pPr>
        <w:rPr>
          <w:snapToGrid/>
          <w:sz w:val="28"/>
          <w:szCs w:val="26"/>
        </w:rPr>
      </w:lvl>
    </w:lvlOverride>
  </w:num>
  <w:num w:numId="9">
    <w:abstractNumId w:val="0"/>
  </w:num>
  <w:num w:numId="10">
    <w:abstractNumId w:val="5"/>
  </w:num>
  <w:num w:numId="11">
    <w:abstractNumId w:val="5"/>
    <w:lvlOverride w:ilvl="0">
      <w:lvl w:ilvl="0">
        <w:numFmt w:val="decimal"/>
        <w:lvlText w:val="%1."/>
        <w:lvlJc w:val="left"/>
        <w:pPr>
          <w:tabs>
            <w:tab w:val="num" w:pos="432"/>
          </w:tabs>
        </w:pPr>
        <w:rPr>
          <w:snapToGrid/>
          <w:sz w:val="28"/>
          <w:szCs w:val="26"/>
        </w:rPr>
      </w:lvl>
    </w:lvlOverride>
  </w:num>
  <w:num w:numId="12">
    <w:abstractNumId w:val="1"/>
  </w:num>
  <w:num w:numId="13">
    <w:abstractNumId w:val="16"/>
  </w:num>
  <w:num w:numId="14">
    <w:abstractNumId w:val="19"/>
  </w:num>
  <w:num w:numId="15">
    <w:abstractNumId w:val="24"/>
  </w:num>
  <w:num w:numId="16">
    <w:abstractNumId w:val="30"/>
  </w:num>
  <w:num w:numId="17">
    <w:abstractNumId w:val="9"/>
  </w:num>
  <w:num w:numId="18">
    <w:abstractNumId w:val="18"/>
  </w:num>
  <w:num w:numId="19">
    <w:abstractNumId w:val="2"/>
  </w:num>
  <w:num w:numId="20">
    <w:abstractNumId w:val="4"/>
  </w:num>
  <w:num w:numId="21">
    <w:abstractNumId w:val="25"/>
  </w:num>
  <w:num w:numId="22">
    <w:abstractNumId w:val="6"/>
  </w:num>
  <w:num w:numId="23">
    <w:abstractNumId w:val="17"/>
  </w:num>
  <w:num w:numId="24">
    <w:abstractNumId w:val="15"/>
  </w:num>
  <w:num w:numId="25">
    <w:abstractNumId w:val="31"/>
  </w:num>
  <w:num w:numId="26">
    <w:abstractNumId w:val="26"/>
  </w:num>
  <w:num w:numId="27">
    <w:abstractNumId w:val="32"/>
  </w:num>
  <w:num w:numId="28">
    <w:abstractNumId w:val="22"/>
  </w:num>
  <w:num w:numId="29">
    <w:abstractNumId w:val="12"/>
  </w:num>
  <w:num w:numId="30">
    <w:abstractNumId w:val="8"/>
  </w:num>
  <w:num w:numId="31">
    <w:abstractNumId w:val="21"/>
  </w:num>
  <w:num w:numId="32">
    <w:abstractNumId w:val="23"/>
  </w:num>
  <w:num w:numId="33">
    <w:abstractNumId w:val="20"/>
  </w:num>
  <w:num w:numId="34">
    <w:abstractNumId w:val="10"/>
  </w:num>
  <w:num w:numId="35">
    <w:abstractNumId w:val="11"/>
  </w:num>
  <w:num w:numId="36">
    <w:abstractNumId w:val="27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7F0"/>
    <w:rsid w:val="000064D8"/>
    <w:rsid w:val="00077FF3"/>
    <w:rsid w:val="0012143F"/>
    <w:rsid w:val="00124223"/>
    <w:rsid w:val="001411A8"/>
    <w:rsid w:val="001739E6"/>
    <w:rsid w:val="00203041"/>
    <w:rsid w:val="002051AA"/>
    <w:rsid w:val="00227196"/>
    <w:rsid w:val="002301A4"/>
    <w:rsid w:val="0023084A"/>
    <w:rsid w:val="00246BD1"/>
    <w:rsid w:val="00266652"/>
    <w:rsid w:val="0027499A"/>
    <w:rsid w:val="002C15D1"/>
    <w:rsid w:val="002C48FE"/>
    <w:rsid w:val="002E2902"/>
    <w:rsid w:val="002F5B9F"/>
    <w:rsid w:val="00331B72"/>
    <w:rsid w:val="00354EA0"/>
    <w:rsid w:val="00373D52"/>
    <w:rsid w:val="0039339A"/>
    <w:rsid w:val="00397FFE"/>
    <w:rsid w:val="003B13E0"/>
    <w:rsid w:val="003B155F"/>
    <w:rsid w:val="003C6697"/>
    <w:rsid w:val="003D5FEE"/>
    <w:rsid w:val="003E5C6B"/>
    <w:rsid w:val="00432E03"/>
    <w:rsid w:val="00433BE0"/>
    <w:rsid w:val="0044479C"/>
    <w:rsid w:val="00461460"/>
    <w:rsid w:val="00466F67"/>
    <w:rsid w:val="004A40DA"/>
    <w:rsid w:val="004C7B63"/>
    <w:rsid w:val="004D203B"/>
    <w:rsid w:val="004D475C"/>
    <w:rsid w:val="005437F0"/>
    <w:rsid w:val="00547B7E"/>
    <w:rsid w:val="00592B5C"/>
    <w:rsid w:val="005A235C"/>
    <w:rsid w:val="005C0532"/>
    <w:rsid w:val="005F2A01"/>
    <w:rsid w:val="00602B9F"/>
    <w:rsid w:val="006D526F"/>
    <w:rsid w:val="008012E0"/>
    <w:rsid w:val="00834A23"/>
    <w:rsid w:val="008364D0"/>
    <w:rsid w:val="008F6F15"/>
    <w:rsid w:val="009B7747"/>
    <w:rsid w:val="00A03A31"/>
    <w:rsid w:val="00A2253A"/>
    <w:rsid w:val="00A47D6D"/>
    <w:rsid w:val="00A63EF9"/>
    <w:rsid w:val="00AA4A09"/>
    <w:rsid w:val="00AC385A"/>
    <w:rsid w:val="00B81E1A"/>
    <w:rsid w:val="00BE66EC"/>
    <w:rsid w:val="00C04854"/>
    <w:rsid w:val="00C22785"/>
    <w:rsid w:val="00C32902"/>
    <w:rsid w:val="00C918B0"/>
    <w:rsid w:val="00CA5417"/>
    <w:rsid w:val="00D06E65"/>
    <w:rsid w:val="00D65048"/>
    <w:rsid w:val="00D9617F"/>
    <w:rsid w:val="00DA0622"/>
    <w:rsid w:val="00DE5722"/>
    <w:rsid w:val="00E450A0"/>
    <w:rsid w:val="00E9121D"/>
    <w:rsid w:val="00E927B0"/>
    <w:rsid w:val="00E92A4A"/>
    <w:rsid w:val="00F04C98"/>
    <w:rsid w:val="00F73EF5"/>
    <w:rsid w:val="00F92F60"/>
    <w:rsid w:val="00FD1DFB"/>
    <w:rsid w:val="00FF4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F2A01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7F0"/>
    <w:pPr>
      <w:ind w:left="720"/>
      <w:contextualSpacing/>
    </w:pPr>
  </w:style>
  <w:style w:type="paragraph" w:styleId="3">
    <w:name w:val="Body Text 3"/>
    <w:basedOn w:val="a"/>
    <w:link w:val="30"/>
    <w:rsid w:val="005437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3 Знак"/>
    <w:basedOn w:val="a0"/>
    <w:link w:val="3"/>
    <w:rsid w:val="005437F0"/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2271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List Accent 3"/>
    <w:basedOn w:val="a1"/>
    <w:uiPriority w:val="61"/>
    <w:rsid w:val="00E450A0"/>
    <w:pPr>
      <w:spacing w:after="0" w:line="240" w:lineRule="auto"/>
    </w:pPr>
    <w:rPr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11">
    <w:name w:val="Текст концевой сноски1"/>
    <w:basedOn w:val="a"/>
    <w:next w:val="a5"/>
    <w:link w:val="a6"/>
    <w:uiPriority w:val="99"/>
    <w:unhideWhenUsed/>
    <w:rsid w:val="002E2902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6">
    <w:name w:val="Текст концевой сноски Знак"/>
    <w:basedOn w:val="a0"/>
    <w:link w:val="11"/>
    <w:uiPriority w:val="99"/>
    <w:rsid w:val="002E2902"/>
    <w:rPr>
      <w:rFonts w:eastAsia="Times New Roman"/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2E2902"/>
    <w:rPr>
      <w:vertAlign w:val="superscript"/>
    </w:rPr>
  </w:style>
  <w:style w:type="paragraph" w:styleId="a5">
    <w:name w:val="endnote text"/>
    <w:basedOn w:val="a"/>
    <w:link w:val="12"/>
    <w:uiPriority w:val="99"/>
    <w:semiHidden/>
    <w:unhideWhenUsed/>
    <w:rsid w:val="002E2902"/>
    <w:pPr>
      <w:spacing w:after="0" w:line="240" w:lineRule="auto"/>
    </w:pPr>
    <w:rPr>
      <w:sz w:val="20"/>
      <w:szCs w:val="20"/>
    </w:rPr>
  </w:style>
  <w:style w:type="character" w:customStyle="1" w:styleId="12">
    <w:name w:val="Текст концевой сноски Знак1"/>
    <w:basedOn w:val="a0"/>
    <w:link w:val="a5"/>
    <w:uiPriority w:val="99"/>
    <w:semiHidden/>
    <w:rsid w:val="002E2902"/>
    <w:rPr>
      <w:sz w:val="20"/>
      <w:szCs w:val="20"/>
    </w:rPr>
  </w:style>
  <w:style w:type="character" w:customStyle="1" w:styleId="apple-converted-space">
    <w:name w:val="apple-converted-space"/>
    <w:basedOn w:val="a0"/>
    <w:rsid w:val="0039339A"/>
  </w:style>
  <w:style w:type="paragraph" w:customStyle="1" w:styleId="a8">
    <w:name w:val="Перечисление для таблиц"/>
    <w:basedOn w:val="a"/>
    <w:rsid w:val="00E9121D"/>
    <w:pPr>
      <w:tabs>
        <w:tab w:val="left" w:pos="227"/>
      </w:tabs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</w:rPr>
  </w:style>
  <w:style w:type="paragraph" w:styleId="2">
    <w:name w:val="Body Text 2"/>
    <w:basedOn w:val="a"/>
    <w:link w:val="20"/>
    <w:rsid w:val="00A2253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A225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A22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5F2A01"/>
    <w:rPr>
      <w:rFonts w:ascii="Times New Roman" w:eastAsia="Arial Unicode MS" w:hAnsi="Times New Roman" w:cs="Times New Roman"/>
      <w:sz w:val="24"/>
      <w:szCs w:val="20"/>
    </w:rPr>
  </w:style>
  <w:style w:type="paragraph" w:customStyle="1" w:styleId="13">
    <w:name w:val="Обычный1"/>
    <w:rsid w:val="005F2A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txt">
    <w:name w:val="txt"/>
    <w:basedOn w:val="a"/>
    <w:rsid w:val="005F2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proc">
    <w:name w:val="voproc"/>
    <w:basedOn w:val="a"/>
    <w:rsid w:val="005F2A01"/>
    <w:pPr>
      <w:widowControl w:val="0"/>
      <w:tabs>
        <w:tab w:val="left" w:pos="397"/>
      </w:tabs>
      <w:overflowPunct w:val="0"/>
      <w:autoSpaceDE w:val="0"/>
      <w:autoSpaceDN w:val="0"/>
      <w:adjustRightInd w:val="0"/>
      <w:spacing w:before="12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Ответы"/>
    <w:basedOn w:val="a"/>
    <w:rsid w:val="005F2A01"/>
    <w:pPr>
      <w:widowControl w:val="0"/>
      <w:overflowPunct w:val="0"/>
      <w:autoSpaceDE w:val="0"/>
      <w:autoSpaceDN w:val="0"/>
      <w:adjustRightInd w:val="0"/>
      <w:spacing w:after="40" w:line="240" w:lineRule="auto"/>
      <w:ind w:left="595" w:hanging="198"/>
      <w:jc w:val="both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1">
    <w:name w:val="Основной текст 21"/>
    <w:basedOn w:val="a"/>
    <w:rsid w:val="005F2A01"/>
    <w:pPr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styleId="ab">
    <w:name w:val="Strong"/>
    <w:basedOn w:val="a0"/>
    <w:qFormat/>
    <w:rsid w:val="005F2A01"/>
    <w:rPr>
      <w:b/>
      <w:bCs/>
    </w:rPr>
  </w:style>
  <w:style w:type="paragraph" w:styleId="ac">
    <w:name w:val="Normal (Web)"/>
    <w:basedOn w:val="a"/>
    <w:uiPriority w:val="99"/>
    <w:semiHidden/>
    <w:unhideWhenUsed/>
    <w:rsid w:val="005F2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4">
    <w:name w:val="Сетка таблицы1"/>
    <w:basedOn w:val="a1"/>
    <w:next w:val="a4"/>
    <w:uiPriority w:val="59"/>
    <w:rsid w:val="002C48FE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C918B0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4D2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20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F2A01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7F0"/>
    <w:pPr>
      <w:ind w:left="720"/>
      <w:contextualSpacing/>
    </w:pPr>
  </w:style>
  <w:style w:type="paragraph" w:styleId="3">
    <w:name w:val="Body Text 3"/>
    <w:basedOn w:val="a"/>
    <w:link w:val="30"/>
    <w:rsid w:val="005437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3 Знак"/>
    <w:basedOn w:val="a0"/>
    <w:link w:val="3"/>
    <w:rsid w:val="005437F0"/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2271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List Accent 3"/>
    <w:basedOn w:val="a1"/>
    <w:uiPriority w:val="61"/>
    <w:rsid w:val="00E450A0"/>
    <w:pPr>
      <w:spacing w:after="0" w:line="240" w:lineRule="auto"/>
    </w:pPr>
    <w:rPr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11">
    <w:name w:val="Текст концевой сноски1"/>
    <w:basedOn w:val="a"/>
    <w:next w:val="a5"/>
    <w:link w:val="a6"/>
    <w:uiPriority w:val="99"/>
    <w:unhideWhenUsed/>
    <w:rsid w:val="002E2902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6">
    <w:name w:val="Текст концевой сноски Знак"/>
    <w:basedOn w:val="a0"/>
    <w:link w:val="11"/>
    <w:uiPriority w:val="99"/>
    <w:rsid w:val="002E2902"/>
    <w:rPr>
      <w:rFonts w:eastAsia="Times New Roman"/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2E2902"/>
    <w:rPr>
      <w:vertAlign w:val="superscript"/>
    </w:rPr>
  </w:style>
  <w:style w:type="paragraph" w:styleId="a5">
    <w:name w:val="endnote text"/>
    <w:basedOn w:val="a"/>
    <w:link w:val="12"/>
    <w:uiPriority w:val="99"/>
    <w:semiHidden/>
    <w:unhideWhenUsed/>
    <w:rsid w:val="002E2902"/>
    <w:pPr>
      <w:spacing w:after="0" w:line="240" w:lineRule="auto"/>
    </w:pPr>
    <w:rPr>
      <w:sz w:val="20"/>
      <w:szCs w:val="20"/>
    </w:rPr>
  </w:style>
  <w:style w:type="character" w:customStyle="1" w:styleId="12">
    <w:name w:val="Текст концевой сноски Знак1"/>
    <w:basedOn w:val="a0"/>
    <w:link w:val="a5"/>
    <w:uiPriority w:val="99"/>
    <w:semiHidden/>
    <w:rsid w:val="002E2902"/>
    <w:rPr>
      <w:sz w:val="20"/>
      <w:szCs w:val="20"/>
    </w:rPr>
  </w:style>
  <w:style w:type="character" w:customStyle="1" w:styleId="apple-converted-space">
    <w:name w:val="apple-converted-space"/>
    <w:basedOn w:val="a0"/>
    <w:rsid w:val="0039339A"/>
  </w:style>
  <w:style w:type="paragraph" w:customStyle="1" w:styleId="a8">
    <w:name w:val="Перечисление для таблиц"/>
    <w:basedOn w:val="a"/>
    <w:rsid w:val="00E9121D"/>
    <w:pPr>
      <w:tabs>
        <w:tab w:val="left" w:pos="227"/>
      </w:tabs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</w:rPr>
  </w:style>
  <w:style w:type="paragraph" w:styleId="2">
    <w:name w:val="Body Text 2"/>
    <w:basedOn w:val="a"/>
    <w:link w:val="20"/>
    <w:rsid w:val="00A2253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A225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A22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5F2A01"/>
    <w:rPr>
      <w:rFonts w:ascii="Times New Roman" w:eastAsia="Arial Unicode MS" w:hAnsi="Times New Roman" w:cs="Times New Roman"/>
      <w:sz w:val="24"/>
      <w:szCs w:val="20"/>
    </w:rPr>
  </w:style>
  <w:style w:type="paragraph" w:customStyle="1" w:styleId="13">
    <w:name w:val="Обычный1"/>
    <w:rsid w:val="005F2A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txt">
    <w:name w:val="txt"/>
    <w:basedOn w:val="a"/>
    <w:rsid w:val="005F2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proc">
    <w:name w:val="voproc"/>
    <w:basedOn w:val="a"/>
    <w:rsid w:val="005F2A01"/>
    <w:pPr>
      <w:widowControl w:val="0"/>
      <w:tabs>
        <w:tab w:val="left" w:pos="397"/>
      </w:tabs>
      <w:overflowPunct w:val="0"/>
      <w:autoSpaceDE w:val="0"/>
      <w:autoSpaceDN w:val="0"/>
      <w:adjustRightInd w:val="0"/>
      <w:spacing w:before="12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Ответы"/>
    <w:basedOn w:val="a"/>
    <w:rsid w:val="005F2A01"/>
    <w:pPr>
      <w:widowControl w:val="0"/>
      <w:overflowPunct w:val="0"/>
      <w:autoSpaceDE w:val="0"/>
      <w:autoSpaceDN w:val="0"/>
      <w:adjustRightInd w:val="0"/>
      <w:spacing w:after="40" w:line="240" w:lineRule="auto"/>
      <w:ind w:left="595" w:hanging="198"/>
      <w:jc w:val="both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1">
    <w:name w:val="Основной текст 21"/>
    <w:basedOn w:val="a"/>
    <w:rsid w:val="005F2A01"/>
    <w:pPr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styleId="ab">
    <w:name w:val="Strong"/>
    <w:basedOn w:val="a0"/>
    <w:qFormat/>
    <w:rsid w:val="005F2A01"/>
    <w:rPr>
      <w:b/>
      <w:bCs/>
    </w:rPr>
  </w:style>
  <w:style w:type="paragraph" w:styleId="ac">
    <w:name w:val="Normal (Web)"/>
    <w:basedOn w:val="a"/>
    <w:uiPriority w:val="99"/>
    <w:semiHidden/>
    <w:unhideWhenUsed/>
    <w:rsid w:val="005F2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4">
    <w:name w:val="Сетка таблицы1"/>
    <w:basedOn w:val="a1"/>
    <w:next w:val="a4"/>
    <w:uiPriority w:val="59"/>
    <w:rsid w:val="002C48FE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C918B0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4D2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20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4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FC039-AC3A-42B6-B801-F05F1D356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32</Pages>
  <Words>7239</Words>
  <Characters>41263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13</cp:revision>
  <cp:lastPrinted>2018-04-20T03:00:00Z</cp:lastPrinted>
  <dcterms:created xsi:type="dcterms:W3CDTF">2018-04-09T07:01:00Z</dcterms:created>
  <dcterms:modified xsi:type="dcterms:W3CDTF">2018-04-20T03:00:00Z</dcterms:modified>
</cp:coreProperties>
</file>